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50A" w:rsidRDefault="00AA750A" w:rsidP="00AA750A">
      <w:pPr>
        <w:ind w:left="-284"/>
        <w:jc w:val="center"/>
        <w:rPr>
          <w:b/>
        </w:rPr>
      </w:pPr>
      <w:r>
        <w:rPr>
          <w:b/>
        </w:rPr>
        <w:t xml:space="preserve">СОВЕТ ДЕПУТАТОВ </w:t>
      </w:r>
    </w:p>
    <w:p w:rsidR="00AA750A" w:rsidRDefault="00AA750A" w:rsidP="00AA750A">
      <w:pPr>
        <w:jc w:val="center"/>
        <w:rPr>
          <w:b/>
        </w:rPr>
      </w:pPr>
      <w:r>
        <w:rPr>
          <w:b/>
        </w:rPr>
        <w:t>МУНИЦИПАЛЬНОГО  ОБРАЗОВАНИЯ  СЕЛЬСКОЕ   ПОСЕЛЕНИЕ «НИКОЛЬСКОЕ»</w:t>
      </w:r>
    </w:p>
    <w:p w:rsidR="00AA750A" w:rsidRDefault="00AA750A" w:rsidP="00AA750A">
      <w:pPr>
        <w:jc w:val="center"/>
        <w:rPr>
          <w:b/>
        </w:rPr>
      </w:pPr>
      <w:r>
        <w:rPr>
          <w:b/>
        </w:rPr>
        <w:t>МУХОРШИБИРСКОГО  РАЙОНА   РЕСПУБЛИКИ  БУРЯТИЯ</w:t>
      </w:r>
    </w:p>
    <w:p w:rsidR="00AA750A" w:rsidRDefault="00AA750A" w:rsidP="00AA750A">
      <w:pPr>
        <w:jc w:val="center"/>
        <w:rPr>
          <w:vertAlign w:val="superscript"/>
        </w:rPr>
      </w:pPr>
      <w:r>
        <w:rPr>
          <w:b/>
          <w:vertAlign w:val="superscript"/>
        </w:rPr>
        <w:t>____________________________________________________________________________________________________________________</w:t>
      </w:r>
    </w:p>
    <w:p w:rsidR="00AA750A" w:rsidRDefault="00AA750A" w:rsidP="00AA750A">
      <w:pPr>
        <w:jc w:val="center"/>
        <w:rPr>
          <w:b/>
          <w:caps/>
        </w:rPr>
      </w:pPr>
      <w:r>
        <w:rPr>
          <w:b/>
          <w:caps/>
        </w:rPr>
        <w:t>Р Е Ш Е Н И Е №  51</w:t>
      </w:r>
    </w:p>
    <w:p w:rsidR="00AA750A" w:rsidRDefault="00AA750A" w:rsidP="00AA750A">
      <w:pPr>
        <w:jc w:val="center"/>
        <w:rPr>
          <w:b/>
        </w:rPr>
      </w:pPr>
    </w:p>
    <w:p w:rsidR="00AA750A" w:rsidRDefault="00AA750A" w:rsidP="00AA750A">
      <w:pPr>
        <w:jc w:val="center"/>
        <w:rPr>
          <w:b/>
        </w:rPr>
      </w:pPr>
      <w:r>
        <w:rPr>
          <w:b/>
        </w:rPr>
        <w:t>от «</w:t>
      </w:r>
      <w:r>
        <w:rPr>
          <w:b/>
          <w:u w:val="single"/>
        </w:rPr>
        <w:t xml:space="preserve"> 29 »</w:t>
      </w:r>
      <w:r>
        <w:rPr>
          <w:b/>
        </w:rPr>
        <w:t xml:space="preserve"> </w:t>
      </w:r>
      <w:r>
        <w:rPr>
          <w:b/>
          <w:u w:val="single"/>
        </w:rPr>
        <w:t>декабря_</w:t>
      </w:r>
      <w:r>
        <w:rPr>
          <w:b/>
        </w:rPr>
        <w:t>2022г</w:t>
      </w:r>
    </w:p>
    <w:p w:rsidR="00AA750A" w:rsidRDefault="00AA750A" w:rsidP="00AA750A">
      <w:pPr>
        <w:rPr>
          <w:b/>
        </w:rPr>
      </w:pPr>
      <w:r>
        <w:rPr>
          <w:b/>
        </w:rPr>
        <w:t>с. Никольск</w:t>
      </w:r>
    </w:p>
    <w:p w:rsidR="00AA750A" w:rsidRDefault="00AA750A" w:rsidP="00AA750A">
      <w:pPr>
        <w:tabs>
          <w:tab w:val="left" w:pos="187"/>
        </w:tabs>
        <w:rPr>
          <w:b/>
        </w:rPr>
      </w:pPr>
      <w:r>
        <w:rPr>
          <w:b/>
        </w:rPr>
        <w:tab/>
      </w:r>
    </w:p>
    <w:p w:rsidR="00AA750A" w:rsidRDefault="00AA750A" w:rsidP="00AA750A">
      <w:pPr>
        <w:tabs>
          <w:tab w:val="left" w:pos="187"/>
        </w:tabs>
        <w:rPr>
          <w:b/>
          <w:i/>
        </w:rPr>
      </w:pPr>
      <w:r>
        <w:rPr>
          <w:b/>
        </w:rPr>
        <w:t>«</w:t>
      </w:r>
      <w:r>
        <w:rPr>
          <w:b/>
          <w:i/>
        </w:rPr>
        <w:t>О  местном  бюджете  муниципального образования</w:t>
      </w:r>
    </w:p>
    <w:p w:rsidR="00AA750A" w:rsidRDefault="00AA750A" w:rsidP="00AA750A">
      <w:pPr>
        <w:jc w:val="both"/>
        <w:rPr>
          <w:b/>
          <w:i/>
        </w:rPr>
      </w:pPr>
      <w:r>
        <w:rPr>
          <w:b/>
          <w:i/>
        </w:rPr>
        <w:t xml:space="preserve">сельское   поселение «Никольское» на 2023 год и </w:t>
      </w:r>
    </w:p>
    <w:p w:rsidR="00AA750A" w:rsidRDefault="00AA750A" w:rsidP="00AA750A">
      <w:pPr>
        <w:tabs>
          <w:tab w:val="left" w:pos="187"/>
        </w:tabs>
        <w:rPr>
          <w:b/>
          <w:i/>
        </w:rPr>
      </w:pPr>
      <w:r>
        <w:rPr>
          <w:b/>
          <w:i/>
        </w:rPr>
        <w:t>плановый период 2024 и 2025  годов»</w:t>
      </w:r>
    </w:p>
    <w:p w:rsidR="00AA750A" w:rsidRDefault="00AA750A" w:rsidP="00AA750A">
      <w:pPr>
        <w:tabs>
          <w:tab w:val="left" w:pos="187"/>
        </w:tabs>
        <w:rPr>
          <w:b/>
          <w:i/>
        </w:rPr>
      </w:pPr>
    </w:p>
    <w:p w:rsidR="00AA750A" w:rsidRDefault="00AA750A" w:rsidP="00AA750A">
      <w:pPr>
        <w:tabs>
          <w:tab w:val="left" w:pos="187"/>
        </w:tabs>
        <w:jc w:val="both"/>
        <w:rPr>
          <w:b/>
          <w:bCs/>
        </w:rPr>
      </w:pPr>
      <w:r>
        <w:rPr>
          <w:bCs/>
          <w:iCs/>
        </w:rPr>
        <w:t xml:space="preserve">Статья 1. </w:t>
      </w:r>
      <w:r>
        <w:rPr>
          <w:b/>
          <w:bCs/>
          <w:iCs/>
        </w:rPr>
        <w:t>Основные характеристики местного бюджета на 2023 год</w:t>
      </w:r>
      <w:r>
        <w:rPr>
          <w:b/>
          <w:bCs/>
          <w:sz w:val="28"/>
          <w:szCs w:val="28"/>
        </w:rPr>
        <w:t xml:space="preserve"> </w:t>
      </w:r>
      <w:r>
        <w:rPr>
          <w:b/>
          <w:bCs/>
        </w:rPr>
        <w:t>и плановый период 2024 и 2025 годов.</w:t>
      </w:r>
    </w:p>
    <w:p w:rsidR="00AA750A" w:rsidRDefault="00AA750A" w:rsidP="00AA750A">
      <w:pPr>
        <w:tabs>
          <w:tab w:val="left" w:pos="187"/>
        </w:tabs>
        <w:jc w:val="both"/>
        <w:rPr>
          <w:b/>
          <w:bCs/>
          <w:iCs/>
        </w:rPr>
      </w:pPr>
    </w:p>
    <w:p w:rsidR="00AA750A" w:rsidRDefault="00AA750A" w:rsidP="00AA750A">
      <w:pPr>
        <w:jc w:val="both"/>
      </w:pPr>
      <w:r>
        <w:t xml:space="preserve">1) Утвердить основные характеристики местного бюджета  на 2023 год: </w:t>
      </w:r>
    </w:p>
    <w:p w:rsidR="00AA750A" w:rsidRDefault="00AA750A" w:rsidP="00AA750A">
      <w:pPr>
        <w:jc w:val="both"/>
      </w:pPr>
      <w:r>
        <w:t>- общий объём доходов  в сумме 5484,548 тыс. рублей,  в том числе  безвозмездных поступлений в сумме 1166,018 тыс. рублей;</w:t>
      </w:r>
    </w:p>
    <w:p w:rsidR="00AA750A" w:rsidRDefault="00AA750A" w:rsidP="00AA750A">
      <w:pPr>
        <w:jc w:val="both"/>
      </w:pPr>
      <w:r>
        <w:t>- общий  объём расходов в сумме 5484,548 тыс. рублей;</w:t>
      </w:r>
    </w:p>
    <w:p w:rsidR="00AA750A" w:rsidRDefault="00AA750A" w:rsidP="00AA750A">
      <w:pPr>
        <w:jc w:val="both"/>
      </w:pPr>
      <w:r>
        <w:t>- дефицит (профицит) в сумме 0,000 тыс. рублей.</w:t>
      </w:r>
    </w:p>
    <w:p w:rsidR="00AA750A" w:rsidRDefault="00AA750A" w:rsidP="00AA750A">
      <w:pPr>
        <w:jc w:val="both"/>
      </w:pPr>
      <w:r>
        <w:t xml:space="preserve">2) Утвердить основные характеристики местного бюджета  на 2024 год: </w:t>
      </w:r>
    </w:p>
    <w:p w:rsidR="00AA750A" w:rsidRDefault="00AA750A" w:rsidP="00AA750A">
      <w:pPr>
        <w:jc w:val="both"/>
      </w:pPr>
      <w:r>
        <w:t>- общий объём доходов  в сумме 5494,757 тыс. рублей,  в том числе  безвозмездных поступлений в сумме 1117,757 тыс. рублей;</w:t>
      </w:r>
    </w:p>
    <w:p w:rsidR="00AA750A" w:rsidRDefault="00AA750A" w:rsidP="00AA750A">
      <w:pPr>
        <w:jc w:val="both"/>
      </w:pPr>
      <w:r>
        <w:t>- общий  объём расходов в сумме 5494,757 тыс. рублей, в том числе условно утвержденные расходы в сумме 137,37 тыс. рублей</w:t>
      </w:r>
      <w:r>
        <w:rPr>
          <w:rStyle w:val="af0"/>
        </w:rPr>
        <w:footnoteReference w:id="1"/>
      </w:r>
      <w:r>
        <w:t>;</w:t>
      </w:r>
    </w:p>
    <w:p w:rsidR="00AA750A" w:rsidRDefault="00AA750A" w:rsidP="00AA750A">
      <w:pPr>
        <w:jc w:val="both"/>
      </w:pPr>
      <w:r>
        <w:t>- дефицит (профицит) в сумме 0,000 тыс. рублей.</w:t>
      </w:r>
    </w:p>
    <w:p w:rsidR="00AA750A" w:rsidRDefault="00AA750A" w:rsidP="00AA750A">
      <w:pPr>
        <w:jc w:val="both"/>
      </w:pPr>
      <w:r>
        <w:t xml:space="preserve">3) Утвердить основные характеристики местного бюджета  на 2025 год: </w:t>
      </w:r>
    </w:p>
    <w:p w:rsidR="00AA750A" w:rsidRDefault="00AA750A" w:rsidP="00AA750A">
      <w:pPr>
        <w:jc w:val="both"/>
      </w:pPr>
      <w:r>
        <w:t>- общий объём доходов  в сумме 5607,002 тыс. рублей,  в том числе  безвозмездных поступлений в сумме 1183,902 тыс. рублей;</w:t>
      </w:r>
    </w:p>
    <w:p w:rsidR="00AA750A" w:rsidRDefault="00AA750A" w:rsidP="00AA750A">
      <w:pPr>
        <w:jc w:val="both"/>
      </w:pPr>
      <w:r>
        <w:t>- общий  объём расходов в сумме 5607,002 тыс. рублей, в том числе условно утвержденные расходы в сумме 280,35  тыс. рублей</w:t>
      </w:r>
      <w:r>
        <w:rPr>
          <w:rStyle w:val="af0"/>
        </w:rPr>
        <w:footnoteReference w:id="2"/>
      </w:r>
      <w:r>
        <w:t>;</w:t>
      </w:r>
    </w:p>
    <w:p w:rsidR="00AA750A" w:rsidRDefault="00AA750A" w:rsidP="00AA750A">
      <w:pPr>
        <w:jc w:val="both"/>
      </w:pPr>
      <w:r>
        <w:t>- дефицит (профицит) в сумме 0,000 тыс. рублей.</w:t>
      </w:r>
    </w:p>
    <w:p w:rsidR="00AA750A" w:rsidRDefault="00AA750A" w:rsidP="00AA750A">
      <w:pPr>
        <w:jc w:val="both"/>
      </w:pPr>
    </w:p>
    <w:p w:rsidR="00AA750A" w:rsidRDefault="00AA750A" w:rsidP="00AA750A">
      <w:pPr>
        <w:jc w:val="both"/>
        <w:rPr>
          <w:b/>
        </w:rPr>
      </w:pPr>
      <w:r>
        <w:t xml:space="preserve">Статья 2. </w:t>
      </w:r>
      <w:r>
        <w:rPr>
          <w:b/>
        </w:rPr>
        <w:t>Налоговые и неналоговые доходы местного бюджета</w:t>
      </w:r>
    </w:p>
    <w:p w:rsidR="00AA750A" w:rsidRDefault="00AA750A" w:rsidP="00AA750A">
      <w:pPr>
        <w:jc w:val="both"/>
      </w:pPr>
    </w:p>
    <w:p w:rsidR="00AA750A" w:rsidRDefault="00AA750A" w:rsidP="00AA750A">
      <w:pPr>
        <w:jc w:val="both"/>
      </w:pPr>
      <w:r>
        <w:t xml:space="preserve">Утвердить налоговые и неналоговые доходы местного бюджета: </w:t>
      </w:r>
    </w:p>
    <w:p w:rsidR="00AA750A" w:rsidRDefault="00AA750A" w:rsidP="00AA750A">
      <w:pPr>
        <w:jc w:val="both"/>
      </w:pPr>
      <w:r>
        <w:t>на 2023 год  приложению 1 к настоящему Решению;</w:t>
      </w:r>
    </w:p>
    <w:p w:rsidR="00AA750A" w:rsidRDefault="00AA750A" w:rsidP="00AA750A">
      <w:pPr>
        <w:jc w:val="both"/>
      </w:pPr>
      <w:r>
        <w:t>на 2024 и 2025 годы  приложению 2 к настоящему Решению;</w:t>
      </w:r>
    </w:p>
    <w:p w:rsidR="00AA750A" w:rsidRDefault="00AA750A" w:rsidP="00AA750A">
      <w:pPr>
        <w:ind w:left="60"/>
        <w:jc w:val="both"/>
      </w:pPr>
    </w:p>
    <w:p w:rsidR="00AA750A" w:rsidRDefault="00AA750A" w:rsidP="00AA750A">
      <w:pPr>
        <w:jc w:val="both"/>
        <w:rPr>
          <w:b/>
        </w:rPr>
      </w:pPr>
      <w:r>
        <w:t xml:space="preserve">Статья 3. </w:t>
      </w:r>
      <w:r>
        <w:rPr>
          <w:b/>
        </w:rPr>
        <w:t>Безвозмездные поступления, поступающие в местный бюджет</w:t>
      </w:r>
    </w:p>
    <w:p w:rsidR="00AA750A" w:rsidRDefault="00AA750A" w:rsidP="00AA750A">
      <w:pPr>
        <w:ind w:left="60"/>
        <w:jc w:val="both"/>
      </w:pPr>
    </w:p>
    <w:p w:rsidR="00AA750A" w:rsidRDefault="00AA750A" w:rsidP="00AA750A">
      <w:pPr>
        <w:jc w:val="both"/>
      </w:pPr>
      <w:r>
        <w:t>Утвердить объем безвозмездных поступлений:</w:t>
      </w:r>
    </w:p>
    <w:p w:rsidR="00AA750A" w:rsidRDefault="00AA750A" w:rsidP="00AA750A">
      <w:pPr>
        <w:jc w:val="both"/>
      </w:pPr>
      <w:r>
        <w:t>на 2023 год  приложению 3 к настоящему Решению;</w:t>
      </w:r>
    </w:p>
    <w:p w:rsidR="00AA750A" w:rsidRDefault="00AA750A" w:rsidP="00AA750A">
      <w:pPr>
        <w:jc w:val="both"/>
      </w:pPr>
      <w:r>
        <w:t>на 2024 и 2025 годы  приложению 4 к настоящему Решению;</w:t>
      </w:r>
    </w:p>
    <w:p w:rsidR="00AA750A" w:rsidRDefault="00AA750A" w:rsidP="00AA750A">
      <w:pPr>
        <w:jc w:val="both"/>
      </w:pPr>
    </w:p>
    <w:p w:rsidR="00AA750A" w:rsidRDefault="00AA750A" w:rsidP="00AA750A">
      <w:pPr>
        <w:jc w:val="both"/>
      </w:pPr>
    </w:p>
    <w:p w:rsidR="00AA750A" w:rsidRDefault="00AA750A" w:rsidP="00AA750A">
      <w:pPr>
        <w:pStyle w:val="21"/>
        <w:spacing w:after="0" w:line="240" w:lineRule="auto"/>
        <w:ind w:left="0"/>
        <w:jc w:val="both"/>
        <w:rPr>
          <w:b/>
        </w:rPr>
      </w:pPr>
      <w:r>
        <w:t xml:space="preserve">Статья 4. </w:t>
      </w:r>
      <w:r>
        <w:rPr>
          <w:b/>
        </w:rPr>
        <w:t>Бюджетные ассигнования местного бюджета на 2023 год и плановый период 2024 и 2025 годов</w:t>
      </w:r>
    </w:p>
    <w:p w:rsidR="00AA750A" w:rsidRDefault="00AA750A" w:rsidP="00AA750A">
      <w:pPr>
        <w:pStyle w:val="2"/>
        <w:spacing w:after="0" w:line="240" w:lineRule="auto"/>
        <w:jc w:val="both"/>
      </w:pPr>
      <w:r>
        <w:t>Утвердить:</w:t>
      </w:r>
    </w:p>
    <w:p w:rsidR="00AA750A" w:rsidRDefault="00AA750A" w:rsidP="00AA750A">
      <w:pPr>
        <w:rPr>
          <w:bCs/>
        </w:rPr>
      </w:pPr>
      <w:r>
        <w:t>1)</w:t>
      </w:r>
      <w:r>
        <w:rPr>
          <w:b/>
          <w:bCs/>
          <w:sz w:val="20"/>
          <w:szCs w:val="20"/>
        </w:rPr>
        <w:t xml:space="preserve"> </w:t>
      </w:r>
      <w:r>
        <w:rPr>
          <w:bCs/>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w:t>
      </w:r>
    </w:p>
    <w:p w:rsidR="00AA750A" w:rsidRDefault="00AA750A" w:rsidP="00AA750A">
      <w:pPr>
        <w:jc w:val="both"/>
      </w:pPr>
      <w:r>
        <w:t>на 2023 год  приложению 5 к настоящему Решению;</w:t>
      </w:r>
    </w:p>
    <w:p w:rsidR="00AA750A" w:rsidRDefault="00AA750A" w:rsidP="00AA750A">
      <w:pPr>
        <w:jc w:val="both"/>
      </w:pPr>
      <w:r>
        <w:t>на 2024 и 2025 годы  приложению 6 к настоящему Решению;</w:t>
      </w:r>
    </w:p>
    <w:p w:rsidR="00AA750A" w:rsidRDefault="00AA750A" w:rsidP="00AA750A">
      <w:pPr>
        <w:pStyle w:val="2"/>
        <w:spacing w:after="0" w:line="240" w:lineRule="auto"/>
        <w:jc w:val="both"/>
      </w:pPr>
      <w:r>
        <w:t>2) ведомственную структуру расходов местного бюджета:</w:t>
      </w:r>
    </w:p>
    <w:p w:rsidR="00AA750A" w:rsidRDefault="00AA750A" w:rsidP="00AA750A">
      <w:pPr>
        <w:jc w:val="both"/>
      </w:pPr>
      <w:r>
        <w:t>на 2023 год  приложению 7 к настоящему Решению;</w:t>
      </w:r>
    </w:p>
    <w:p w:rsidR="00AA750A" w:rsidRDefault="00AA750A" w:rsidP="00AA750A">
      <w:pPr>
        <w:jc w:val="both"/>
      </w:pPr>
      <w:r>
        <w:t>на 20234 и 20245 годы  приложению 8 к настоящему Решению;</w:t>
      </w:r>
    </w:p>
    <w:p w:rsidR="00AA750A" w:rsidRDefault="00AA750A" w:rsidP="00AA750A">
      <w:pPr>
        <w:pStyle w:val="2"/>
        <w:spacing w:after="0" w:line="240" w:lineRule="auto"/>
        <w:jc w:val="both"/>
      </w:pPr>
      <w:r>
        <w:t>3) общий объем публичных нормативных обязательств:</w:t>
      </w:r>
    </w:p>
    <w:p w:rsidR="00AA750A" w:rsidRDefault="00AA750A" w:rsidP="00AA750A">
      <w:pPr>
        <w:pStyle w:val="2"/>
        <w:spacing w:after="0" w:line="240" w:lineRule="auto"/>
        <w:jc w:val="both"/>
      </w:pPr>
      <w:r>
        <w:t>на 2023 год в сумме 0,0 тыс. рублей, на 2024 год в сумме 0,0 тыс. рублей, на 2025 год в сумме 0,0 тыс. рублей.</w:t>
      </w:r>
    </w:p>
    <w:p w:rsidR="00AA750A" w:rsidRDefault="00AA750A" w:rsidP="00AA750A">
      <w:pPr>
        <w:pStyle w:val="2"/>
        <w:spacing w:after="0" w:line="240" w:lineRule="auto"/>
        <w:jc w:val="both"/>
      </w:pPr>
    </w:p>
    <w:p w:rsidR="00AA750A" w:rsidRDefault="00AA750A" w:rsidP="00AA750A">
      <w:pPr>
        <w:pStyle w:val="2"/>
        <w:spacing w:after="0" w:line="240" w:lineRule="auto"/>
        <w:jc w:val="both"/>
        <w:rPr>
          <w:b/>
          <w:bCs/>
        </w:rPr>
      </w:pPr>
      <w:r>
        <w:t xml:space="preserve">Статья 5. </w:t>
      </w:r>
      <w:r>
        <w:rPr>
          <w:b/>
          <w:bCs/>
        </w:rPr>
        <w:t>Источники финансирования дефицита местного бюджета</w:t>
      </w:r>
    </w:p>
    <w:p w:rsidR="00AA750A" w:rsidRDefault="00AA750A" w:rsidP="00AA750A">
      <w:pPr>
        <w:jc w:val="both"/>
      </w:pPr>
    </w:p>
    <w:p w:rsidR="00AA750A" w:rsidRDefault="00AA750A" w:rsidP="00AA750A">
      <w:pPr>
        <w:pStyle w:val="2"/>
        <w:spacing w:after="0" w:line="240" w:lineRule="auto"/>
        <w:jc w:val="both"/>
      </w:pPr>
      <w:r>
        <w:t>Утвердить источники финансирования дефицита местного бюджета:</w:t>
      </w:r>
    </w:p>
    <w:p w:rsidR="00AA750A" w:rsidRDefault="00AA750A" w:rsidP="00AA750A">
      <w:pPr>
        <w:jc w:val="both"/>
      </w:pPr>
      <w:r>
        <w:t>на 2023 год  приложению 9 к настоящему Решению;</w:t>
      </w:r>
    </w:p>
    <w:p w:rsidR="00AA750A" w:rsidRDefault="00AA750A" w:rsidP="00AA750A">
      <w:pPr>
        <w:jc w:val="both"/>
      </w:pPr>
      <w:r>
        <w:t>на 2024 и 2025 годы  приложению 10 к настоящему Решению;</w:t>
      </w:r>
    </w:p>
    <w:p w:rsidR="00AA750A" w:rsidRDefault="00AA750A" w:rsidP="00AA750A">
      <w:pPr>
        <w:pStyle w:val="ConsPlusNormal0"/>
        <w:ind w:firstLine="0"/>
        <w:jc w:val="both"/>
      </w:pPr>
    </w:p>
    <w:p w:rsidR="00AA750A" w:rsidRDefault="00AA750A" w:rsidP="00AA750A">
      <w:pPr>
        <w:jc w:val="both"/>
        <w:rPr>
          <w:b/>
        </w:rPr>
      </w:pPr>
      <w:r>
        <w:t>Статья 6.</w:t>
      </w:r>
      <w:r>
        <w:rPr>
          <w:b/>
        </w:rPr>
        <w:t xml:space="preserve"> Муниципальный долг</w:t>
      </w:r>
    </w:p>
    <w:p w:rsidR="00AA750A" w:rsidRDefault="00AA750A" w:rsidP="00AA750A"/>
    <w:p w:rsidR="00AA750A" w:rsidRDefault="00AA750A" w:rsidP="00AA750A">
      <w:r>
        <w:t>Установить:</w:t>
      </w:r>
    </w:p>
    <w:p w:rsidR="00AA750A" w:rsidRDefault="00AA750A" w:rsidP="00AA750A">
      <w:pPr>
        <w:pStyle w:val="ConsPlusNormal0"/>
        <w:widowControl/>
        <w:tabs>
          <w:tab w:val="num"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1) верхний предел муниципального долга муниципального образования на 1 января 2024 года в сумме 0,00  тыс. рублей, на 1 января 2025 года в сумме 0,00 тыс. рублей, на 1 января 2026 года в сумме 0,00 тыс. рублей. </w:t>
      </w:r>
      <w:r>
        <w:rPr>
          <w:rStyle w:val="af0"/>
          <w:rFonts w:ascii="Times New Roman" w:hAnsi="Times New Roman" w:cs="Times New Roman"/>
          <w:sz w:val="24"/>
          <w:szCs w:val="24"/>
        </w:rPr>
        <w:footnoteReference w:id="3"/>
      </w:r>
    </w:p>
    <w:p w:rsidR="00AA750A" w:rsidRDefault="00AA750A" w:rsidP="00AA750A">
      <w:pPr>
        <w:pStyle w:val="ConsPlusNormal0"/>
        <w:widowControl/>
        <w:tabs>
          <w:tab w:val="num" w:pos="709"/>
        </w:tabs>
        <w:ind w:firstLine="0"/>
        <w:jc w:val="both"/>
        <w:rPr>
          <w:rFonts w:ascii="Times New Roman" w:hAnsi="Times New Roman" w:cs="Times New Roman"/>
          <w:sz w:val="24"/>
          <w:szCs w:val="24"/>
        </w:rPr>
      </w:pPr>
      <w:r>
        <w:rPr>
          <w:rFonts w:ascii="Times New Roman" w:hAnsi="Times New Roman" w:cs="Times New Roman"/>
          <w:sz w:val="24"/>
          <w:szCs w:val="24"/>
        </w:rPr>
        <w:t>2)   предельный объем муниципального долга муниципального образования в течение 2023 года не должен превышать 0,00 тыс. рублей, в течение 2024 года не должен превышать 0,00 тыс. рублей, в течение 2025 года не должен превышать 0,00 тыс. рублей.</w:t>
      </w:r>
      <w:r>
        <w:rPr>
          <w:rStyle w:val="af0"/>
          <w:rFonts w:ascii="Times New Roman" w:hAnsi="Times New Roman" w:cs="Times New Roman"/>
          <w:sz w:val="24"/>
          <w:szCs w:val="24"/>
        </w:rPr>
        <w:footnoteReference w:id="4"/>
      </w:r>
    </w:p>
    <w:p w:rsidR="00AA750A" w:rsidRDefault="00AA750A" w:rsidP="00AA750A">
      <w:pPr>
        <w:pStyle w:val="ConsPlusNormal0"/>
        <w:widowControl/>
        <w:tabs>
          <w:tab w:val="num" w:pos="1134"/>
        </w:tabs>
        <w:ind w:firstLine="0"/>
        <w:jc w:val="both"/>
        <w:rPr>
          <w:rFonts w:ascii="Times New Roman" w:hAnsi="Times New Roman" w:cs="Times New Roman"/>
          <w:sz w:val="24"/>
          <w:szCs w:val="24"/>
        </w:rPr>
      </w:pPr>
      <w:r>
        <w:rPr>
          <w:rFonts w:ascii="Times New Roman" w:hAnsi="Times New Roman" w:cs="Times New Roman"/>
          <w:sz w:val="24"/>
          <w:szCs w:val="24"/>
        </w:rPr>
        <w:t>3) верхний предел долга по муниципальным гарантиям на 1 января 2024 года в сумме 0,000 тыс. рублей, на 1 января 2025 года в сумме 0,000 тыс. рублей, на 1 января 2026 года в сумме 0,000 тыс. рублей.</w:t>
      </w:r>
      <w:r>
        <w:rPr>
          <w:rStyle w:val="af0"/>
          <w:rFonts w:ascii="Times New Roman" w:hAnsi="Times New Roman" w:cs="Times New Roman"/>
          <w:sz w:val="24"/>
          <w:szCs w:val="24"/>
        </w:rPr>
        <w:footnoteReference w:id="5"/>
      </w:r>
    </w:p>
    <w:p w:rsidR="00AA750A" w:rsidRDefault="00AA750A" w:rsidP="00AA750A">
      <w:pPr>
        <w:jc w:val="both"/>
      </w:pPr>
    </w:p>
    <w:p w:rsidR="00AA750A" w:rsidRDefault="00AA750A" w:rsidP="00AA750A">
      <w:pPr>
        <w:jc w:val="both"/>
        <w:rPr>
          <w:b/>
        </w:rPr>
      </w:pPr>
      <w:r>
        <w:t xml:space="preserve">Статья 7. </w:t>
      </w:r>
      <w:r>
        <w:rPr>
          <w:b/>
        </w:rPr>
        <w:t>Межбюджетные трансферты</w:t>
      </w:r>
    </w:p>
    <w:p w:rsidR="00AA750A" w:rsidRDefault="00AA750A" w:rsidP="00AA750A">
      <w:pPr>
        <w:jc w:val="both"/>
        <w:rPr>
          <w:b/>
        </w:rPr>
      </w:pPr>
    </w:p>
    <w:p w:rsidR="00AA750A" w:rsidRDefault="00AA750A" w:rsidP="00AA750A">
      <w:pPr>
        <w:jc w:val="both"/>
      </w:pPr>
      <w:r>
        <w:t>Утвердить:</w:t>
      </w:r>
    </w:p>
    <w:p w:rsidR="00AA750A" w:rsidRDefault="00AA750A" w:rsidP="00AA750A">
      <w:pPr>
        <w:rPr>
          <w:b/>
          <w:sz w:val="28"/>
          <w:szCs w:val="28"/>
        </w:rPr>
      </w:pPr>
      <w:r>
        <w:t>1)  Методику  расчета иных межбюджетных трансфертов бюджету муниципального образования «Мухоршибирский район»</w:t>
      </w:r>
      <w:r>
        <w:rPr>
          <w:b/>
          <w:sz w:val="28"/>
          <w:szCs w:val="28"/>
        </w:rPr>
        <w:t xml:space="preserve"> </w:t>
      </w:r>
      <w:r>
        <w:t>согласно приложению 11 к настоящему Решению.</w:t>
      </w:r>
    </w:p>
    <w:p w:rsidR="00AA750A" w:rsidRDefault="00AA750A" w:rsidP="00AA750A">
      <w:pPr>
        <w:pStyle w:val="21"/>
        <w:spacing w:after="0" w:line="240" w:lineRule="auto"/>
        <w:ind w:left="0"/>
        <w:jc w:val="both"/>
      </w:pPr>
      <w:r>
        <w:t>2) 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«Мухоршибирский район» из бюджета МО СП «Никольское» на  2023 год и плановый период 2024 и 2025 годов согласно приложению 12 к настоящему Решению.</w:t>
      </w:r>
    </w:p>
    <w:p w:rsidR="00AA750A" w:rsidRDefault="00AA750A" w:rsidP="00AA750A">
      <w:pPr>
        <w:outlineLvl w:val="0"/>
      </w:pPr>
    </w:p>
    <w:p w:rsidR="00AA750A" w:rsidRDefault="00AA750A" w:rsidP="00AA750A">
      <w:pPr>
        <w:jc w:val="both"/>
        <w:rPr>
          <w:rFonts w:eastAsia="Calibri"/>
          <w:b/>
          <w:lang w:eastAsia="en-US"/>
        </w:rPr>
      </w:pPr>
      <w:r>
        <w:rPr>
          <w:rFonts w:eastAsia="Calibri"/>
          <w:lang w:eastAsia="en-US"/>
        </w:rPr>
        <w:t>Статья 8.</w:t>
      </w:r>
      <w:r>
        <w:rPr>
          <w:rFonts w:eastAsia="Calibri"/>
          <w:b/>
          <w:lang w:eastAsia="en-US"/>
        </w:rPr>
        <w:t xml:space="preserve"> Особенности исполнения местного бюджета</w:t>
      </w:r>
    </w:p>
    <w:p w:rsidR="00AA750A" w:rsidRDefault="00AA750A" w:rsidP="00AA750A">
      <w:pPr>
        <w:ind w:firstLine="709"/>
        <w:jc w:val="both"/>
        <w:rPr>
          <w:rFonts w:eastAsia="Calibri"/>
          <w:b/>
          <w:lang w:eastAsia="en-US"/>
        </w:rPr>
      </w:pPr>
    </w:p>
    <w:p w:rsidR="00AA750A" w:rsidRDefault="00AA750A" w:rsidP="00AA750A">
      <w:pPr>
        <w:ind w:firstLine="709"/>
        <w:jc w:val="both"/>
        <w:rPr>
          <w:rFonts w:eastAsia="Calibri"/>
          <w:lang w:eastAsia="en-US"/>
        </w:rPr>
      </w:pPr>
      <w:r>
        <w:rPr>
          <w:rFonts w:eastAsia="Calibri"/>
          <w:lang w:eastAsia="en-US"/>
        </w:rPr>
        <w:lastRenderedPageBreak/>
        <w:t xml:space="preserve">1. Администрация муниципального образования «Никольское»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w:t>
      </w:r>
    </w:p>
    <w:p w:rsidR="00AA750A" w:rsidRDefault="00AA750A" w:rsidP="00AA750A">
      <w:pPr>
        <w:widowControl w:val="0"/>
        <w:autoSpaceDE w:val="0"/>
        <w:autoSpaceDN w:val="0"/>
        <w:adjustRightInd w:val="0"/>
        <w:ind w:firstLine="709"/>
        <w:jc w:val="both"/>
        <w:rPr>
          <w:rFonts w:eastAsia="Calibri"/>
          <w:lang w:eastAsia="en-US"/>
        </w:rPr>
      </w:pPr>
      <w:r>
        <w:rPr>
          <w:rFonts w:eastAsia="Calibri"/>
          <w:lang w:eastAsia="en-US"/>
        </w:rPr>
        <w:t>2. Не увеличивать в 2023 году численность работников местного самоуправления, содержание которых производится за счет средств местного  бюджета, за исключением случаев наделения Республики Бурятия республиканским законодательством новыми полномочиями.</w:t>
      </w:r>
    </w:p>
    <w:p w:rsidR="00AA750A" w:rsidRDefault="00AA750A" w:rsidP="00AA750A">
      <w:pPr>
        <w:widowControl w:val="0"/>
        <w:autoSpaceDE w:val="0"/>
        <w:autoSpaceDN w:val="0"/>
        <w:adjustRightInd w:val="0"/>
        <w:ind w:firstLine="709"/>
        <w:jc w:val="both"/>
        <w:rPr>
          <w:rFonts w:eastAsia="Calibri"/>
          <w:lang w:eastAsia="en-US"/>
        </w:rPr>
      </w:pPr>
      <w:r>
        <w:rPr>
          <w:rFonts w:eastAsia="Calibri"/>
          <w:lang w:eastAsia="en-US"/>
        </w:rPr>
        <w:t>3.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местного бюджета, по обращению главного распорядителя средств местного бюджета, в пределах объема бюджетных ассигнований:</w:t>
      </w:r>
    </w:p>
    <w:p w:rsidR="00AA750A" w:rsidRDefault="00AA750A" w:rsidP="00AA750A">
      <w:pPr>
        <w:widowControl w:val="0"/>
        <w:autoSpaceDE w:val="0"/>
        <w:autoSpaceDN w:val="0"/>
        <w:adjustRightInd w:val="0"/>
        <w:ind w:firstLine="709"/>
        <w:jc w:val="both"/>
        <w:rPr>
          <w:rFonts w:eastAsia="Calibri"/>
          <w:lang w:eastAsia="en-US"/>
        </w:rPr>
      </w:pPr>
      <w:r>
        <w:rPr>
          <w:rFonts w:eastAsia="Calibri"/>
          <w:lang w:eastAsia="en-US"/>
        </w:rPr>
        <w:t>1) распределение межбюджетных трансфертов  бюджету  сельского поселения постановлениями (распоряжениями) Правительства Республики Бурятия и Администрации МО «Мухоршибирский район» приказами республиканских органов государственной власти, поступление уведомлений по расчетам между бюджетами по межбюджетным трансфертам, заключение соглашений о предоставлении субсидий из республиканского бюджета и районного бюджета МО «Мухоршибирский район», а также уменьшение объемов бюджетных ассигнований по межбюджетным трансфертам, распределенных  бюджету сельского поселения в постановлениях (распоряжениях) Правительства Республики Бурятия и Администрации МО «Мухоршибирский район», приказах республиканских органов государственной власти, имеющих целевое назначение и утвержденных в настоящем Решении;</w:t>
      </w:r>
    </w:p>
    <w:p w:rsidR="00AA750A" w:rsidRDefault="00AA750A" w:rsidP="00AA750A">
      <w:pPr>
        <w:widowControl w:val="0"/>
        <w:autoSpaceDE w:val="0"/>
        <w:autoSpaceDN w:val="0"/>
        <w:adjustRightInd w:val="0"/>
        <w:ind w:firstLine="709"/>
        <w:jc w:val="both"/>
        <w:rPr>
          <w:rFonts w:eastAsia="Calibri"/>
          <w:lang w:eastAsia="en-US"/>
        </w:rPr>
      </w:pPr>
      <w:r>
        <w:rPr>
          <w:rFonts w:eastAsia="Calibri"/>
          <w:lang w:eastAsia="en-US"/>
        </w:rPr>
        <w:t>2)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 - в пределах объема бюджетных ассигнований, предусмотренных соответствующему главному распорядителю средств местного бюджета;</w:t>
      </w:r>
    </w:p>
    <w:p w:rsidR="00AA750A" w:rsidRDefault="00AA750A" w:rsidP="00AA750A">
      <w:pPr>
        <w:rPr>
          <w:rFonts w:eastAsia="Calibri"/>
          <w:lang w:eastAsia="en-US"/>
        </w:rPr>
      </w:pPr>
      <w:r>
        <w:rPr>
          <w:rFonts w:eastAsia="Calibri"/>
          <w:lang w:eastAsia="en-US"/>
        </w:rPr>
        <w:t>3) перераспределение бюджетных ассигнований между группами (группами и подгруппами)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 в пределах бюджетных ассигнований, утвержденных по соответствующим целевым статьям (муниципальных программ и непрограммным направлениям деятельности) классификации расходов</w:t>
      </w:r>
      <w:r>
        <w:t xml:space="preserve"> </w:t>
      </w:r>
      <w:r>
        <w:rPr>
          <w:rFonts w:eastAsia="Calibri"/>
          <w:lang w:eastAsia="en-US"/>
        </w:rPr>
        <w:t>бюджета сельского поселения.</w:t>
      </w:r>
    </w:p>
    <w:p w:rsidR="00AA750A" w:rsidRDefault="00AA750A" w:rsidP="00AA750A">
      <w:pPr>
        <w:widowControl w:val="0"/>
        <w:autoSpaceDE w:val="0"/>
        <w:autoSpaceDN w:val="0"/>
        <w:adjustRightInd w:val="0"/>
        <w:ind w:firstLine="709"/>
        <w:jc w:val="both"/>
        <w:rPr>
          <w:rFonts w:eastAsia="Calibri"/>
          <w:lang w:eastAsia="en-US"/>
        </w:rPr>
      </w:pPr>
    </w:p>
    <w:p w:rsidR="00AA750A" w:rsidRDefault="00AA750A" w:rsidP="00AA750A">
      <w:pPr>
        <w:widowControl w:val="0"/>
        <w:autoSpaceDE w:val="0"/>
        <w:autoSpaceDN w:val="0"/>
        <w:adjustRightInd w:val="0"/>
        <w:jc w:val="both"/>
        <w:outlineLvl w:val="0"/>
      </w:pPr>
      <w:r>
        <w:t xml:space="preserve"> Статья 9. </w:t>
      </w:r>
      <w:r>
        <w:rPr>
          <w:b/>
        </w:rPr>
        <w:t>Особенности внесения изменений и дополнений в Решение о местном  бюджете</w:t>
      </w:r>
    </w:p>
    <w:p w:rsidR="00AA750A" w:rsidRDefault="00AA750A" w:rsidP="00AA750A">
      <w:pPr>
        <w:widowControl w:val="0"/>
        <w:autoSpaceDE w:val="0"/>
        <w:autoSpaceDN w:val="0"/>
        <w:adjustRightInd w:val="0"/>
        <w:jc w:val="both"/>
        <w:outlineLvl w:val="0"/>
        <w:rPr>
          <w:b/>
        </w:rPr>
      </w:pPr>
    </w:p>
    <w:p w:rsidR="00AA750A" w:rsidRDefault="00AA750A" w:rsidP="00AA750A">
      <w:pPr>
        <w:jc w:val="both"/>
        <w:rPr>
          <w:rFonts w:eastAsia="Calibri"/>
          <w:lang w:eastAsia="en-US"/>
        </w:rPr>
      </w:pPr>
      <w:r>
        <w:rPr>
          <w:rFonts w:eastAsia="Calibri"/>
          <w:lang w:eastAsia="en-US"/>
        </w:rPr>
        <w:t xml:space="preserve">           Нормативные и иные правовые акты органов местного самоуправления муниципального образования, влекущие дополнительные расходы за счет средств бюджета сельского поселения, а также сокращающие его доходную базу, реализуются и применяются только при наличии соответствующих источников дополнительных поступлений в  бюджет сельского поселения и (или) при сокращении расходов по конкретным статьям бюджета сельского поселения, а также после внесения соответствующих изменений в настоящее Решение.</w:t>
      </w:r>
    </w:p>
    <w:p w:rsidR="00AA750A" w:rsidRDefault="00AA750A" w:rsidP="00AA750A">
      <w:pPr>
        <w:widowControl w:val="0"/>
        <w:autoSpaceDE w:val="0"/>
        <w:autoSpaceDN w:val="0"/>
        <w:adjustRightInd w:val="0"/>
        <w:ind w:firstLine="709"/>
        <w:jc w:val="both"/>
      </w:pPr>
      <w:r>
        <w:t>В случае если реализация правового акта обеспечена источниками финансирования не в полной мере (частично), такой правовой акт реализуется и применяется в пределах средств, предусмотренных на эти цели в бюджете сельского поселения.</w:t>
      </w:r>
    </w:p>
    <w:p w:rsidR="00AA750A" w:rsidRDefault="00AA750A" w:rsidP="00AA750A">
      <w:pPr>
        <w:shd w:val="clear" w:color="auto" w:fill="FFFFFF"/>
        <w:jc w:val="both"/>
        <w:rPr>
          <w:b/>
        </w:rPr>
      </w:pPr>
    </w:p>
    <w:p w:rsidR="00AA750A" w:rsidRDefault="00AA750A" w:rsidP="00AA750A">
      <w:pPr>
        <w:shd w:val="clear" w:color="auto" w:fill="FFFFFF"/>
        <w:jc w:val="both"/>
        <w:rPr>
          <w:b/>
        </w:rPr>
      </w:pPr>
      <w:r>
        <w:lastRenderedPageBreak/>
        <w:t xml:space="preserve">  Статья 10.</w:t>
      </w:r>
      <w:r>
        <w:rPr>
          <w:b/>
        </w:rPr>
        <w:t xml:space="preserve"> Заключительные положения</w:t>
      </w:r>
    </w:p>
    <w:p w:rsidR="00AA750A" w:rsidRDefault="00AA750A" w:rsidP="00AA750A">
      <w:pPr>
        <w:shd w:val="clear" w:color="auto" w:fill="FFFFFF"/>
        <w:jc w:val="both"/>
      </w:pPr>
    </w:p>
    <w:p w:rsidR="00AA750A" w:rsidRDefault="00AA750A" w:rsidP="00AA750A">
      <w:pPr>
        <w:shd w:val="clear" w:color="auto" w:fill="FFFFFF"/>
        <w:jc w:val="both"/>
      </w:pPr>
      <w:r>
        <w:t xml:space="preserve">Настоящее решение вступает в силу с 1 января 2023 года. </w:t>
      </w:r>
    </w:p>
    <w:p w:rsidR="00AA750A" w:rsidRDefault="00AA750A" w:rsidP="00AA750A">
      <w:pPr>
        <w:shd w:val="clear" w:color="auto" w:fill="FFFFFF"/>
        <w:jc w:val="both"/>
        <w:rPr>
          <w:sz w:val="26"/>
          <w:szCs w:val="26"/>
        </w:rPr>
      </w:pPr>
    </w:p>
    <w:p w:rsidR="00AA750A" w:rsidRDefault="00AA750A" w:rsidP="00AA750A">
      <w:pPr>
        <w:shd w:val="clear" w:color="auto" w:fill="FFFFFF"/>
        <w:jc w:val="both"/>
        <w:rPr>
          <w:b/>
          <w:sz w:val="26"/>
          <w:szCs w:val="26"/>
        </w:rPr>
      </w:pPr>
    </w:p>
    <w:p w:rsidR="00AA750A" w:rsidRDefault="00AA750A" w:rsidP="00AA750A">
      <w:pPr>
        <w:pStyle w:val="ConsPlusNormal0"/>
        <w:ind w:firstLine="0"/>
        <w:jc w:val="both"/>
        <w:rPr>
          <w:rFonts w:ascii="Times New Roman" w:hAnsi="Times New Roman" w:cs="Times New Roman"/>
          <w:b/>
          <w:sz w:val="24"/>
          <w:szCs w:val="24"/>
        </w:rPr>
      </w:pPr>
      <w:r>
        <w:rPr>
          <w:rFonts w:ascii="Times New Roman" w:hAnsi="Times New Roman" w:cs="Times New Roman"/>
          <w:b/>
          <w:sz w:val="24"/>
          <w:szCs w:val="24"/>
        </w:rPr>
        <w:t>Председатель Совета депутатов</w:t>
      </w:r>
    </w:p>
    <w:p w:rsidR="00AA750A" w:rsidRDefault="00AA750A" w:rsidP="00AA750A">
      <w:pPr>
        <w:pStyle w:val="ConsPlusNormal0"/>
        <w:ind w:firstLine="0"/>
        <w:jc w:val="both"/>
        <w:rPr>
          <w:rFonts w:ascii="Times New Roman" w:hAnsi="Times New Roman" w:cs="Times New Roman"/>
          <w:b/>
          <w:sz w:val="24"/>
          <w:szCs w:val="24"/>
        </w:rPr>
      </w:pPr>
      <w:r>
        <w:rPr>
          <w:rFonts w:ascii="Times New Roman" w:hAnsi="Times New Roman" w:cs="Times New Roman"/>
          <w:b/>
          <w:sz w:val="24"/>
          <w:szCs w:val="24"/>
        </w:rPr>
        <w:t>МО СП «Никольское»                                                             О.А. Матвеева</w:t>
      </w:r>
    </w:p>
    <w:p w:rsidR="00AA750A" w:rsidRDefault="00AA750A" w:rsidP="00AA750A">
      <w:pPr>
        <w:shd w:val="clear" w:color="auto" w:fill="FFFFFF"/>
        <w:jc w:val="both"/>
        <w:rPr>
          <w:b/>
          <w:sz w:val="26"/>
          <w:szCs w:val="26"/>
        </w:rPr>
      </w:pPr>
    </w:p>
    <w:p w:rsidR="00AA750A" w:rsidRDefault="00AA750A" w:rsidP="00AA750A">
      <w:pPr>
        <w:widowControl w:val="0"/>
        <w:shd w:val="clear" w:color="auto" w:fill="FFFFFF"/>
        <w:autoSpaceDE w:val="0"/>
        <w:autoSpaceDN w:val="0"/>
        <w:adjustRightInd w:val="0"/>
        <w:jc w:val="both"/>
        <w:rPr>
          <w:rFonts w:eastAsia="Calibri"/>
          <w:b/>
          <w:sz w:val="26"/>
          <w:szCs w:val="26"/>
          <w:lang w:eastAsia="en-US"/>
        </w:rPr>
      </w:pPr>
    </w:p>
    <w:p w:rsidR="00AA750A" w:rsidRDefault="00AA750A" w:rsidP="00AA750A">
      <w:r>
        <w:rPr>
          <w:b/>
        </w:rPr>
        <w:t>Глава муниципального образования</w:t>
      </w:r>
    </w:p>
    <w:p w:rsidR="00AA750A" w:rsidRDefault="00AA750A" w:rsidP="00AA750A">
      <w:pPr>
        <w:pStyle w:val="ConsPlusNormal0"/>
        <w:ind w:firstLine="0"/>
        <w:jc w:val="both"/>
        <w:rPr>
          <w:rFonts w:ascii="Times New Roman" w:hAnsi="Times New Roman" w:cs="Times New Roman"/>
          <w:b/>
          <w:sz w:val="24"/>
          <w:szCs w:val="24"/>
        </w:rPr>
      </w:pPr>
      <w:r>
        <w:rPr>
          <w:rFonts w:ascii="Times New Roman" w:hAnsi="Times New Roman" w:cs="Times New Roman"/>
          <w:b/>
          <w:sz w:val="24"/>
          <w:szCs w:val="24"/>
        </w:rPr>
        <w:t>«Никольское»                                                                           И.А.Калашников</w:t>
      </w:r>
    </w:p>
    <w:p w:rsidR="00AA750A" w:rsidRDefault="00AA750A" w:rsidP="00AA750A">
      <w:pPr>
        <w:ind w:left="60"/>
        <w:jc w:val="both"/>
        <w:rPr>
          <w:b/>
        </w:rPr>
      </w:pPr>
      <w:r>
        <w:rPr>
          <w:b/>
        </w:rPr>
        <w:t xml:space="preserve">                </w:t>
      </w: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r>
        <w:t>Приложение №1</w:t>
      </w:r>
    </w:p>
    <w:p w:rsidR="00AA750A" w:rsidRDefault="00AA750A" w:rsidP="00AA750A">
      <w:pPr>
        <w:jc w:val="right"/>
      </w:pPr>
      <w:r>
        <w:t xml:space="preserve">к   Решению Совета депутатов                                                                                 </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w:t>
      </w:r>
    </w:p>
    <w:p w:rsidR="00AA750A" w:rsidRDefault="00AA750A" w:rsidP="00AA750A">
      <w:pPr>
        <w:jc w:val="right"/>
      </w:pPr>
      <w:r>
        <w:t xml:space="preserve"> и плановый период 2024 и 2025 годов»</w:t>
      </w:r>
    </w:p>
    <w:tbl>
      <w:tblPr>
        <w:tblW w:w="10380" w:type="dxa"/>
        <w:tblInd w:w="108" w:type="dxa"/>
        <w:tblLayout w:type="fixed"/>
        <w:tblLook w:val="04A0" w:firstRow="1" w:lastRow="0" w:firstColumn="1" w:lastColumn="0" w:noHBand="0" w:noVBand="1"/>
      </w:tblPr>
      <w:tblGrid>
        <w:gridCol w:w="567"/>
        <w:gridCol w:w="2550"/>
        <w:gridCol w:w="5738"/>
        <w:gridCol w:w="1525"/>
      </w:tblGrid>
      <w:tr w:rsidR="00AA750A" w:rsidTr="00AA750A">
        <w:trPr>
          <w:trHeight w:val="408"/>
        </w:trPr>
        <w:tc>
          <w:tcPr>
            <w:tcW w:w="10387" w:type="dxa"/>
            <w:gridSpan w:val="4"/>
            <w:vMerge w:val="restart"/>
            <w:vAlign w:val="center"/>
            <w:hideMark/>
          </w:tcPr>
          <w:p w:rsidR="00AA750A" w:rsidRDefault="00AA750A">
            <w:pPr>
              <w:jc w:val="center"/>
              <w:rPr>
                <w:b/>
                <w:bCs/>
              </w:rPr>
            </w:pPr>
            <w:r>
              <w:t xml:space="preserve"> </w:t>
            </w:r>
            <w:r>
              <w:rPr>
                <w:b/>
                <w:bCs/>
              </w:rPr>
              <w:t>Налоговые и неналоговые доходы местного бюджета на 2023 год</w:t>
            </w:r>
          </w:p>
        </w:tc>
      </w:tr>
      <w:tr w:rsidR="00AA750A" w:rsidTr="00AA750A">
        <w:trPr>
          <w:trHeight w:val="585"/>
        </w:trPr>
        <w:tc>
          <w:tcPr>
            <w:tcW w:w="20207" w:type="dxa"/>
            <w:gridSpan w:val="4"/>
            <w:vMerge/>
            <w:vAlign w:val="center"/>
            <w:hideMark/>
          </w:tcPr>
          <w:p w:rsidR="00AA750A" w:rsidRDefault="00AA750A">
            <w:pPr>
              <w:rPr>
                <w:b/>
                <w:bCs/>
              </w:rPr>
            </w:pPr>
          </w:p>
        </w:tc>
      </w:tr>
      <w:tr w:rsidR="00AA750A" w:rsidTr="00AA750A">
        <w:trPr>
          <w:trHeight w:val="255"/>
        </w:trPr>
        <w:tc>
          <w:tcPr>
            <w:tcW w:w="567" w:type="dxa"/>
            <w:noWrap/>
            <w:vAlign w:val="bottom"/>
          </w:tcPr>
          <w:p w:rsidR="00AA750A" w:rsidRDefault="00AA750A"/>
        </w:tc>
        <w:tc>
          <w:tcPr>
            <w:tcW w:w="2552" w:type="dxa"/>
            <w:noWrap/>
            <w:vAlign w:val="center"/>
          </w:tcPr>
          <w:p w:rsidR="00AA750A" w:rsidRDefault="00AA750A"/>
        </w:tc>
        <w:tc>
          <w:tcPr>
            <w:tcW w:w="5742" w:type="dxa"/>
            <w:noWrap/>
            <w:vAlign w:val="bottom"/>
          </w:tcPr>
          <w:p w:rsidR="00AA750A" w:rsidRDefault="00AA750A">
            <w:pPr>
              <w:rPr>
                <w:b/>
                <w:bCs/>
              </w:rPr>
            </w:pPr>
          </w:p>
        </w:tc>
        <w:tc>
          <w:tcPr>
            <w:tcW w:w="1526" w:type="dxa"/>
            <w:noWrap/>
            <w:vAlign w:val="bottom"/>
            <w:hideMark/>
          </w:tcPr>
          <w:p w:rsidR="00AA750A" w:rsidRDefault="00AA750A">
            <w:r>
              <w:t>(тыс.рублей)</w:t>
            </w:r>
          </w:p>
        </w:tc>
      </w:tr>
      <w:tr w:rsidR="00AA750A" w:rsidTr="00AA750A">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2"/>
                <w:szCs w:val="22"/>
              </w:rPr>
            </w:pPr>
            <w:r>
              <w:rPr>
                <w:b/>
                <w:bCs/>
                <w:sz w:val="22"/>
                <w:szCs w:val="22"/>
              </w:rPr>
              <w:t>ГАД</w:t>
            </w:r>
          </w:p>
        </w:tc>
        <w:tc>
          <w:tcPr>
            <w:tcW w:w="2552"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Код</w:t>
            </w:r>
          </w:p>
        </w:tc>
        <w:tc>
          <w:tcPr>
            <w:tcW w:w="5742"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Наименование</w:t>
            </w:r>
          </w:p>
        </w:tc>
        <w:tc>
          <w:tcPr>
            <w:tcW w:w="1526"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Сумма</w:t>
            </w:r>
          </w:p>
        </w:tc>
      </w:tr>
      <w:tr w:rsidR="00AA750A" w:rsidTr="00AA750A">
        <w:trPr>
          <w:trHeight w:val="468"/>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b/>
                <w:bCs/>
                <w:sz w:val="22"/>
                <w:szCs w:val="22"/>
              </w:rPr>
            </w:pPr>
            <w:r>
              <w:rPr>
                <w:b/>
                <w:bCs/>
                <w:sz w:val="22"/>
                <w:szCs w:val="22"/>
              </w:rPr>
              <w:t>1 00 00000 00 0000 000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b/>
                <w:bCs/>
                <w:sz w:val="22"/>
                <w:szCs w:val="22"/>
              </w:rPr>
            </w:pPr>
            <w:r>
              <w:rPr>
                <w:b/>
                <w:bCs/>
                <w:sz w:val="22"/>
                <w:szCs w:val="22"/>
              </w:rPr>
              <w:t>НАЛОГОВЫЕ И НЕНАЛОГОВЫЕ ДОХОДЫ</w:t>
            </w:r>
          </w:p>
        </w:tc>
        <w:tc>
          <w:tcPr>
            <w:tcW w:w="1526" w:type="dxa"/>
            <w:tcBorders>
              <w:top w:val="nil"/>
              <w:left w:val="nil"/>
              <w:bottom w:val="single" w:sz="4" w:space="0" w:color="auto"/>
              <w:right w:val="single" w:sz="4" w:space="0" w:color="auto"/>
            </w:tcBorders>
            <w:hideMark/>
          </w:tcPr>
          <w:p w:rsidR="00AA750A" w:rsidRDefault="00AA750A">
            <w:pPr>
              <w:jc w:val="center"/>
              <w:rPr>
                <w:b/>
                <w:bCs/>
              </w:rPr>
            </w:pPr>
            <w:r>
              <w:rPr>
                <w:b/>
                <w:bCs/>
              </w:rPr>
              <w:t>4318,53</w:t>
            </w:r>
          </w:p>
        </w:tc>
      </w:tr>
      <w:tr w:rsidR="00AA750A" w:rsidTr="00AA750A">
        <w:trPr>
          <w:trHeight w:val="250"/>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b/>
                <w:bCs/>
                <w:sz w:val="22"/>
                <w:szCs w:val="22"/>
              </w:rPr>
            </w:pPr>
            <w:r>
              <w:rPr>
                <w:b/>
                <w:bCs/>
                <w:sz w:val="22"/>
                <w:szCs w:val="22"/>
              </w:rPr>
              <w:t>1 00 00000 00 0000 000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b/>
                <w:bCs/>
                <w:sz w:val="22"/>
                <w:szCs w:val="22"/>
              </w:rPr>
            </w:pPr>
            <w:r>
              <w:rPr>
                <w:b/>
                <w:bCs/>
                <w:sz w:val="22"/>
                <w:szCs w:val="22"/>
              </w:rPr>
              <w:t>НАЛОГОВЫЕ  ДОХОДЫ</w:t>
            </w:r>
          </w:p>
        </w:tc>
        <w:tc>
          <w:tcPr>
            <w:tcW w:w="1526" w:type="dxa"/>
            <w:tcBorders>
              <w:top w:val="nil"/>
              <w:left w:val="nil"/>
              <w:bottom w:val="single" w:sz="4" w:space="0" w:color="auto"/>
              <w:right w:val="single" w:sz="4" w:space="0" w:color="auto"/>
            </w:tcBorders>
            <w:hideMark/>
          </w:tcPr>
          <w:p w:rsidR="00AA750A" w:rsidRDefault="00AA750A">
            <w:pPr>
              <w:jc w:val="center"/>
              <w:rPr>
                <w:b/>
                <w:bCs/>
              </w:rPr>
            </w:pPr>
            <w:r>
              <w:rPr>
                <w:b/>
                <w:bCs/>
              </w:rPr>
              <w:t>1416,53</w:t>
            </w:r>
          </w:p>
        </w:tc>
      </w:tr>
      <w:tr w:rsidR="00AA750A" w:rsidTr="00AA750A">
        <w:trPr>
          <w:trHeight w:val="443"/>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1 01 00000 00 0000 000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НАЛОГИ НА ПРИБЫЛЬ, ДОХОДЫ</w:t>
            </w:r>
          </w:p>
        </w:tc>
        <w:tc>
          <w:tcPr>
            <w:tcW w:w="1526" w:type="dxa"/>
            <w:tcBorders>
              <w:top w:val="nil"/>
              <w:left w:val="nil"/>
              <w:bottom w:val="single" w:sz="4" w:space="0" w:color="auto"/>
              <w:right w:val="single" w:sz="4" w:space="0" w:color="auto"/>
            </w:tcBorders>
            <w:hideMark/>
          </w:tcPr>
          <w:p w:rsidR="00AA750A" w:rsidRDefault="00AA750A">
            <w:pPr>
              <w:jc w:val="center"/>
              <w:rPr>
                <w:b/>
                <w:bCs/>
              </w:rPr>
            </w:pPr>
            <w:r>
              <w:rPr>
                <w:b/>
                <w:bCs/>
              </w:rPr>
              <w:t>64,4</w:t>
            </w:r>
          </w:p>
        </w:tc>
      </w:tr>
      <w:tr w:rsidR="00AA750A" w:rsidTr="00AA750A">
        <w:trPr>
          <w:trHeight w:val="375"/>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1 01 02000 01 0000 110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Налог на доходы физических лиц</w:t>
            </w:r>
          </w:p>
        </w:tc>
        <w:tc>
          <w:tcPr>
            <w:tcW w:w="1526" w:type="dxa"/>
            <w:tcBorders>
              <w:top w:val="nil"/>
              <w:left w:val="nil"/>
              <w:bottom w:val="single" w:sz="4" w:space="0" w:color="auto"/>
              <w:right w:val="single" w:sz="4" w:space="0" w:color="auto"/>
            </w:tcBorders>
            <w:hideMark/>
          </w:tcPr>
          <w:p w:rsidR="00AA750A" w:rsidRDefault="00AA750A">
            <w:pPr>
              <w:jc w:val="center"/>
            </w:pPr>
            <w:r>
              <w:t>64,4</w:t>
            </w:r>
          </w:p>
        </w:tc>
      </w:tr>
      <w:tr w:rsidR="00AA750A" w:rsidTr="00AA750A">
        <w:trPr>
          <w:trHeight w:val="375"/>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1 05 00000 00 0000 000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Налог на совокупный налог</w:t>
            </w:r>
          </w:p>
        </w:tc>
        <w:tc>
          <w:tcPr>
            <w:tcW w:w="1526" w:type="dxa"/>
            <w:tcBorders>
              <w:top w:val="nil"/>
              <w:left w:val="nil"/>
              <w:bottom w:val="single" w:sz="4" w:space="0" w:color="auto"/>
              <w:right w:val="single" w:sz="4" w:space="0" w:color="auto"/>
            </w:tcBorders>
            <w:hideMark/>
          </w:tcPr>
          <w:p w:rsidR="00AA750A" w:rsidRDefault="00AA750A">
            <w:pPr>
              <w:jc w:val="center"/>
              <w:rPr>
                <w:b/>
              </w:rPr>
            </w:pPr>
            <w:r>
              <w:rPr>
                <w:b/>
              </w:rPr>
              <w:t>6,5</w:t>
            </w:r>
          </w:p>
        </w:tc>
      </w:tr>
      <w:tr w:rsidR="00AA750A" w:rsidTr="00AA750A">
        <w:trPr>
          <w:trHeight w:val="375"/>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1 05 03010 01 0000 110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Единый сельскохозяйственный налог</w:t>
            </w:r>
          </w:p>
        </w:tc>
        <w:tc>
          <w:tcPr>
            <w:tcW w:w="1526" w:type="dxa"/>
            <w:tcBorders>
              <w:top w:val="nil"/>
              <w:left w:val="nil"/>
              <w:bottom w:val="single" w:sz="4" w:space="0" w:color="auto"/>
              <w:right w:val="single" w:sz="4" w:space="0" w:color="auto"/>
            </w:tcBorders>
            <w:hideMark/>
          </w:tcPr>
          <w:p w:rsidR="00AA750A" w:rsidRDefault="00AA750A">
            <w:pPr>
              <w:jc w:val="center"/>
            </w:pPr>
            <w:r>
              <w:t>6,5</w:t>
            </w:r>
          </w:p>
        </w:tc>
      </w:tr>
      <w:tr w:rsidR="00AA750A" w:rsidTr="00AA750A">
        <w:trPr>
          <w:trHeight w:val="360"/>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1 06 00000 00 0000 000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НАЛОГИ НА ИМУЩЕСТВО</w:t>
            </w:r>
          </w:p>
        </w:tc>
        <w:tc>
          <w:tcPr>
            <w:tcW w:w="1526" w:type="dxa"/>
            <w:tcBorders>
              <w:top w:val="nil"/>
              <w:left w:val="nil"/>
              <w:bottom w:val="single" w:sz="4" w:space="0" w:color="auto"/>
              <w:right w:val="single" w:sz="4" w:space="0" w:color="auto"/>
            </w:tcBorders>
            <w:hideMark/>
          </w:tcPr>
          <w:p w:rsidR="00AA750A" w:rsidRDefault="00AA750A">
            <w:pPr>
              <w:jc w:val="center"/>
              <w:rPr>
                <w:b/>
                <w:bCs/>
              </w:rPr>
            </w:pPr>
            <w:r>
              <w:rPr>
                <w:b/>
                <w:bCs/>
              </w:rPr>
              <w:t>1345,63</w:t>
            </w:r>
          </w:p>
        </w:tc>
      </w:tr>
      <w:tr w:rsidR="00AA750A" w:rsidTr="00AA750A">
        <w:trPr>
          <w:trHeight w:val="885"/>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1 06 01030 10 0000 110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26" w:type="dxa"/>
            <w:tcBorders>
              <w:top w:val="nil"/>
              <w:left w:val="nil"/>
              <w:bottom w:val="single" w:sz="4" w:space="0" w:color="auto"/>
              <w:right w:val="single" w:sz="4" w:space="0" w:color="auto"/>
            </w:tcBorders>
            <w:hideMark/>
          </w:tcPr>
          <w:p w:rsidR="00AA750A" w:rsidRDefault="00AA750A">
            <w:pPr>
              <w:jc w:val="center"/>
            </w:pPr>
            <w:r>
              <w:t>116,73</w:t>
            </w:r>
          </w:p>
        </w:tc>
      </w:tr>
      <w:tr w:rsidR="00AA750A" w:rsidTr="00AA750A">
        <w:trPr>
          <w:trHeight w:val="691"/>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1 06 06033 10 0000 110</w:t>
            </w:r>
          </w:p>
        </w:tc>
        <w:tc>
          <w:tcPr>
            <w:tcW w:w="5742" w:type="dxa"/>
            <w:tcBorders>
              <w:top w:val="nil"/>
              <w:left w:val="nil"/>
              <w:bottom w:val="single" w:sz="4" w:space="0" w:color="auto"/>
              <w:right w:val="single" w:sz="4" w:space="0" w:color="auto"/>
            </w:tcBorders>
            <w:hideMark/>
          </w:tcPr>
          <w:p w:rsidR="00AA750A" w:rsidRDefault="00AA750A">
            <w:pPr>
              <w:jc w:val="both"/>
              <w:rPr>
                <w:sz w:val="22"/>
                <w:szCs w:val="22"/>
              </w:rPr>
            </w:pPr>
            <w:r>
              <w:rPr>
                <w:sz w:val="22"/>
                <w:szCs w:val="22"/>
              </w:rPr>
              <w:t>Земельный налог с организаций, обладающих земельным участком, расположенным в границах сельских  поселений</w:t>
            </w:r>
          </w:p>
        </w:tc>
        <w:tc>
          <w:tcPr>
            <w:tcW w:w="1526" w:type="dxa"/>
            <w:tcBorders>
              <w:top w:val="nil"/>
              <w:left w:val="nil"/>
              <w:bottom w:val="single" w:sz="4" w:space="0" w:color="auto"/>
              <w:right w:val="single" w:sz="4" w:space="0" w:color="auto"/>
            </w:tcBorders>
            <w:hideMark/>
          </w:tcPr>
          <w:p w:rsidR="00AA750A" w:rsidRDefault="00AA750A">
            <w:pPr>
              <w:jc w:val="center"/>
            </w:pPr>
            <w:r>
              <w:t>878,9</w:t>
            </w:r>
          </w:p>
        </w:tc>
      </w:tr>
      <w:tr w:rsidR="00AA750A" w:rsidTr="00AA750A">
        <w:trPr>
          <w:trHeight w:val="791"/>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182</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1 06 06043 10 0000 110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Земельный налог с физических лиц, обладающих земельным участком, расположенным в границах сельских поселений</w:t>
            </w:r>
          </w:p>
        </w:tc>
        <w:tc>
          <w:tcPr>
            <w:tcW w:w="1526" w:type="dxa"/>
            <w:tcBorders>
              <w:top w:val="nil"/>
              <w:left w:val="nil"/>
              <w:bottom w:val="single" w:sz="4" w:space="0" w:color="auto"/>
              <w:right w:val="single" w:sz="4" w:space="0" w:color="auto"/>
            </w:tcBorders>
            <w:hideMark/>
          </w:tcPr>
          <w:p w:rsidR="00AA750A" w:rsidRDefault="00AA750A">
            <w:pPr>
              <w:jc w:val="center"/>
            </w:pPr>
            <w:r>
              <w:t>350,0</w:t>
            </w:r>
          </w:p>
        </w:tc>
      </w:tr>
      <w:tr w:rsidR="00AA750A" w:rsidTr="00AA750A">
        <w:trPr>
          <w:trHeight w:val="371"/>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860</w:t>
            </w:r>
          </w:p>
        </w:tc>
        <w:tc>
          <w:tcPr>
            <w:tcW w:w="2552" w:type="dxa"/>
            <w:tcBorders>
              <w:top w:val="nil"/>
              <w:left w:val="nil"/>
              <w:bottom w:val="single" w:sz="4" w:space="0" w:color="auto"/>
              <w:right w:val="single" w:sz="4" w:space="0" w:color="auto"/>
            </w:tcBorders>
            <w:vAlign w:val="center"/>
            <w:hideMark/>
          </w:tcPr>
          <w:p w:rsidR="00AA750A" w:rsidRDefault="00AA750A">
            <w:pPr>
              <w:rPr>
                <w:b/>
                <w:bCs/>
                <w:sz w:val="22"/>
                <w:szCs w:val="22"/>
              </w:rPr>
            </w:pPr>
            <w:r>
              <w:rPr>
                <w:b/>
                <w:bCs/>
                <w:sz w:val="22"/>
                <w:szCs w:val="22"/>
              </w:rPr>
              <w:t>1 00 00000 00 0000 000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sz w:val="22"/>
                <w:szCs w:val="22"/>
              </w:rPr>
            </w:pPr>
            <w:r>
              <w:rPr>
                <w:b/>
                <w:bCs/>
                <w:sz w:val="22"/>
                <w:szCs w:val="22"/>
              </w:rPr>
              <w:t>НЕНАЛОГОВЫЕ ДОХОДЫ</w:t>
            </w:r>
          </w:p>
        </w:tc>
        <w:tc>
          <w:tcPr>
            <w:tcW w:w="1526" w:type="dxa"/>
            <w:tcBorders>
              <w:top w:val="nil"/>
              <w:left w:val="nil"/>
              <w:bottom w:val="single" w:sz="4" w:space="0" w:color="auto"/>
              <w:right w:val="single" w:sz="4" w:space="0" w:color="auto"/>
            </w:tcBorders>
          </w:tcPr>
          <w:p w:rsidR="00AA750A" w:rsidRDefault="00AA750A">
            <w:pPr>
              <w:jc w:val="center"/>
              <w:rPr>
                <w:b/>
              </w:rPr>
            </w:pPr>
          </w:p>
          <w:p w:rsidR="00AA750A" w:rsidRDefault="00AA750A">
            <w:pPr>
              <w:jc w:val="center"/>
              <w:rPr>
                <w:b/>
              </w:rPr>
            </w:pPr>
            <w:r>
              <w:rPr>
                <w:b/>
              </w:rPr>
              <w:t>2902,0</w:t>
            </w:r>
          </w:p>
        </w:tc>
      </w:tr>
      <w:tr w:rsidR="00AA750A" w:rsidTr="00AA750A">
        <w:trPr>
          <w:trHeight w:val="862"/>
        </w:trPr>
        <w:tc>
          <w:tcPr>
            <w:tcW w:w="567" w:type="dxa"/>
            <w:tcBorders>
              <w:top w:val="nil"/>
              <w:left w:val="single" w:sz="4" w:space="0" w:color="auto"/>
              <w:bottom w:val="single" w:sz="4" w:space="0" w:color="auto"/>
              <w:right w:val="single" w:sz="4" w:space="0" w:color="auto"/>
            </w:tcBorders>
            <w:noWrap/>
          </w:tcPr>
          <w:p w:rsidR="00AA750A" w:rsidRDefault="00AA750A">
            <w:pPr>
              <w:rPr>
                <w:sz w:val="22"/>
                <w:szCs w:val="22"/>
              </w:rPr>
            </w:pPr>
          </w:p>
          <w:p w:rsidR="00AA750A" w:rsidRDefault="00AA750A">
            <w:pPr>
              <w:rPr>
                <w:sz w:val="22"/>
                <w:szCs w:val="22"/>
              </w:rPr>
            </w:pPr>
            <w:r>
              <w:rPr>
                <w:sz w:val="22"/>
                <w:szCs w:val="22"/>
              </w:rPr>
              <w:t>860</w:t>
            </w:r>
          </w:p>
        </w:tc>
        <w:tc>
          <w:tcPr>
            <w:tcW w:w="2552" w:type="dxa"/>
            <w:tcBorders>
              <w:top w:val="nil"/>
              <w:left w:val="nil"/>
              <w:bottom w:val="single" w:sz="4" w:space="0" w:color="auto"/>
              <w:right w:val="single" w:sz="4" w:space="0" w:color="auto"/>
            </w:tcBorders>
            <w:vAlign w:val="center"/>
            <w:hideMark/>
          </w:tcPr>
          <w:p w:rsidR="00AA750A" w:rsidRDefault="00AA750A">
            <w:pPr>
              <w:rPr>
                <w:b/>
                <w:sz w:val="22"/>
                <w:szCs w:val="22"/>
              </w:rPr>
            </w:pPr>
            <w:r>
              <w:rPr>
                <w:b/>
                <w:sz w:val="22"/>
                <w:szCs w:val="22"/>
              </w:rPr>
              <w:t>1 11 00000 00 0000 000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b/>
                <w:sz w:val="22"/>
                <w:szCs w:val="22"/>
              </w:rPr>
            </w:pPr>
            <w:r>
              <w:rPr>
                <w:b/>
                <w:sz w:val="22"/>
                <w:szCs w:val="22"/>
              </w:rPr>
              <w:t>ДОХОДЫ ОТ ИСПОЛЬЗОВАНИЯ ИМУЩЕСТВА, НАХОДЯЩЕГОСЯ В ГОСУДАРСТВЕННОЙ И МУНИЦИПАЛЬНОЙ СОБСТВЕННОСТИ</w:t>
            </w:r>
          </w:p>
        </w:tc>
        <w:tc>
          <w:tcPr>
            <w:tcW w:w="1526" w:type="dxa"/>
            <w:tcBorders>
              <w:top w:val="nil"/>
              <w:left w:val="nil"/>
              <w:bottom w:val="single" w:sz="4" w:space="0" w:color="auto"/>
              <w:right w:val="single" w:sz="4" w:space="0" w:color="auto"/>
            </w:tcBorders>
            <w:hideMark/>
          </w:tcPr>
          <w:p w:rsidR="00AA750A" w:rsidRDefault="00AA750A">
            <w:pPr>
              <w:jc w:val="center"/>
              <w:rPr>
                <w:b/>
              </w:rPr>
            </w:pPr>
            <w:r>
              <w:rPr>
                <w:b/>
              </w:rPr>
              <w:t>2832,0</w:t>
            </w:r>
          </w:p>
        </w:tc>
      </w:tr>
      <w:tr w:rsidR="00AA750A" w:rsidTr="00AA750A">
        <w:trPr>
          <w:trHeight w:val="1305"/>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lastRenderedPageBreak/>
              <w:t>860</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1 11 05025 10 0000 120</w:t>
            </w:r>
          </w:p>
        </w:tc>
        <w:tc>
          <w:tcPr>
            <w:tcW w:w="5742" w:type="dxa"/>
            <w:tcBorders>
              <w:top w:val="nil"/>
              <w:left w:val="nil"/>
              <w:bottom w:val="single" w:sz="4" w:space="0" w:color="auto"/>
              <w:right w:val="single" w:sz="4" w:space="0" w:color="auto"/>
            </w:tcBorders>
            <w:hideMark/>
          </w:tcPr>
          <w:p w:rsidR="00AA750A" w:rsidRDefault="00AA750A">
            <w:pPr>
              <w:jc w:val="both"/>
              <w:rPr>
                <w:sz w:val="22"/>
                <w:szCs w:val="22"/>
              </w:rPr>
            </w:pPr>
            <w:r>
              <w:rPr>
                <w:sz w:val="22"/>
                <w:szCs w:val="22"/>
              </w:rPr>
              <w:t>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26" w:type="dxa"/>
            <w:tcBorders>
              <w:top w:val="nil"/>
              <w:left w:val="nil"/>
              <w:bottom w:val="single" w:sz="4" w:space="0" w:color="auto"/>
              <w:right w:val="single" w:sz="4" w:space="0" w:color="auto"/>
            </w:tcBorders>
            <w:hideMark/>
          </w:tcPr>
          <w:p w:rsidR="00AA750A" w:rsidRDefault="00AA750A">
            <w:pPr>
              <w:jc w:val="center"/>
            </w:pPr>
            <w:r>
              <w:t>2767,0</w:t>
            </w:r>
          </w:p>
        </w:tc>
      </w:tr>
      <w:tr w:rsidR="00AA750A" w:rsidTr="00AA750A">
        <w:trPr>
          <w:trHeight w:val="864"/>
        </w:trPr>
        <w:tc>
          <w:tcPr>
            <w:tcW w:w="567" w:type="dxa"/>
            <w:tcBorders>
              <w:top w:val="nil"/>
              <w:left w:val="single" w:sz="4" w:space="0" w:color="auto"/>
              <w:bottom w:val="single" w:sz="4" w:space="0" w:color="auto"/>
              <w:right w:val="single" w:sz="4" w:space="0" w:color="auto"/>
            </w:tcBorders>
            <w:noWrap/>
            <w:hideMark/>
          </w:tcPr>
          <w:p w:rsidR="00AA750A" w:rsidRDefault="00AA750A">
            <w:pPr>
              <w:rPr>
                <w:sz w:val="22"/>
                <w:szCs w:val="22"/>
              </w:rPr>
            </w:pPr>
            <w:r>
              <w:rPr>
                <w:sz w:val="22"/>
                <w:szCs w:val="22"/>
              </w:rPr>
              <w:t>860</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1 11 05035 10 0000 120</w:t>
            </w:r>
          </w:p>
        </w:tc>
        <w:tc>
          <w:tcPr>
            <w:tcW w:w="5742" w:type="dxa"/>
            <w:tcBorders>
              <w:top w:val="nil"/>
              <w:left w:val="nil"/>
              <w:bottom w:val="single" w:sz="4" w:space="0" w:color="auto"/>
              <w:right w:val="single" w:sz="4" w:space="0" w:color="auto"/>
            </w:tcBorders>
            <w:hideMark/>
          </w:tcPr>
          <w:p w:rsidR="00AA750A" w:rsidRDefault="00AA750A">
            <w:pPr>
              <w:jc w:val="both"/>
              <w:rPr>
                <w:sz w:val="22"/>
                <w:szCs w:val="22"/>
              </w:rPr>
            </w:pPr>
            <w:r>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26" w:type="dxa"/>
            <w:tcBorders>
              <w:top w:val="nil"/>
              <w:left w:val="nil"/>
              <w:bottom w:val="single" w:sz="4" w:space="0" w:color="auto"/>
              <w:right w:val="single" w:sz="4" w:space="0" w:color="auto"/>
            </w:tcBorders>
            <w:hideMark/>
          </w:tcPr>
          <w:p w:rsidR="00AA750A" w:rsidRDefault="00AA750A">
            <w:pPr>
              <w:jc w:val="center"/>
            </w:pPr>
            <w:r>
              <w:t>65,0</w:t>
            </w:r>
          </w:p>
        </w:tc>
      </w:tr>
      <w:tr w:rsidR="00AA750A" w:rsidTr="00AA750A">
        <w:trPr>
          <w:trHeight w:val="567"/>
        </w:trPr>
        <w:tc>
          <w:tcPr>
            <w:tcW w:w="567" w:type="dxa"/>
            <w:tcBorders>
              <w:top w:val="nil"/>
              <w:left w:val="single" w:sz="4" w:space="0" w:color="auto"/>
              <w:bottom w:val="single" w:sz="4" w:space="0" w:color="auto"/>
              <w:right w:val="single" w:sz="4" w:space="0" w:color="auto"/>
            </w:tcBorders>
            <w:noWrap/>
          </w:tcPr>
          <w:p w:rsidR="00AA750A" w:rsidRDefault="00AA750A">
            <w:pPr>
              <w:rPr>
                <w:sz w:val="22"/>
                <w:szCs w:val="22"/>
              </w:rPr>
            </w:pPr>
          </w:p>
          <w:p w:rsidR="00AA750A" w:rsidRDefault="00AA750A">
            <w:pPr>
              <w:rPr>
                <w:sz w:val="22"/>
                <w:szCs w:val="22"/>
              </w:rPr>
            </w:pPr>
            <w:r>
              <w:rPr>
                <w:sz w:val="22"/>
                <w:szCs w:val="22"/>
              </w:rPr>
              <w:t>860</w:t>
            </w:r>
          </w:p>
          <w:p w:rsidR="00AA750A" w:rsidRDefault="00AA750A">
            <w:pPr>
              <w:rPr>
                <w:sz w:val="22"/>
                <w:szCs w:val="22"/>
              </w:rPr>
            </w:pPr>
          </w:p>
        </w:tc>
        <w:tc>
          <w:tcPr>
            <w:tcW w:w="2552" w:type="dxa"/>
            <w:tcBorders>
              <w:top w:val="nil"/>
              <w:left w:val="nil"/>
              <w:bottom w:val="single" w:sz="4" w:space="0" w:color="auto"/>
              <w:right w:val="single" w:sz="4" w:space="0" w:color="auto"/>
            </w:tcBorders>
            <w:vAlign w:val="center"/>
            <w:hideMark/>
          </w:tcPr>
          <w:p w:rsidR="00AA750A" w:rsidRDefault="00AA750A">
            <w:pPr>
              <w:rPr>
                <w:b/>
                <w:sz w:val="22"/>
                <w:szCs w:val="22"/>
              </w:rPr>
            </w:pPr>
            <w:r>
              <w:rPr>
                <w:b/>
                <w:sz w:val="22"/>
                <w:szCs w:val="22"/>
              </w:rPr>
              <w:t>1 13 00000 00 0000 000</w:t>
            </w:r>
          </w:p>
        </w:tc>
        <w:tc>
          <w:tcPr>
            <w:tcW w:w="5742" w:type="dxa"/>
            <w:tcBorders>
              <w:top w:val="nil"/>
              <w:left w:val="nil"/>
              <w:bottom w:val="single" w:sz="4" w:space="0" w:color="auto"/>
              <w:right w:val="single" w:sz="4" w:space="0" w:color="auto"/>
            </w:tcBorders>
            <w:vAlign w:val="center"/>
            <w:hideMark/>
          </w:tcPr>
          <w:p w:rsidR="00AA750A" w:rsidRDefault="00AA750A">
            <w:pPr>
              <w:rPr>
                <w:b/>
                <w:sz w:val="22"/>
                <w:szCs w:val="22"/>
              </w:rPr>
            </w:pPr>
            <w:r>
              <w:rPr>
                <w:b/>
                <w:sz w:val="22"/>
                <w:szCs w:val="22"/>
              </w:rPr>
              <w:t>ДОХОДЫ ОТ ОКАЗАНИЯ ПЛАТНЫХ УСЛУГ (РАБОТ) И КОМПЕНСАЦИИ ЗАТРАТ ГОСУДАРСТВА</w:t>
            </w:r>
          </w:p>
        </w:tc>
        <w:tc>
          <w:tcPr>
            <w:tcW w:w="1526" w:type="dxa"/>
            <w:tcBorders>
              <w:top w:val="nil"/>
              <w:left w:val="nil"/>
              <w:bottom w:val="single" w:sz="4" w:space="0" w:color="auto"/>
              <w:right w:val="single" w:sz="4" w:space="0" w:color="auto"/>
            </w:tcBorders>
            <w:noWrap/>
            <w:hideMark/>
          </w:tcPr>
          <w:p w:rsidR="00AA750A" w:rsidRDefault="00AA750A">
            <w:pPr>
              <w:jc w:val="center"/>
              <w:rPr>
                <w:b/>
              </w:rPr>
            </w:pPr>
            <w:r>
              <w:rPr>
                <w:b/>
              </w:rPr>
              <w:t>55,0</w:t>
            </w:r>
          </w:p>
        </w:tc>
      </w:tr>
      <w:tr w:rsidR="00AA750A" w:rsidTr="00AA750A">
        <w:trPr>
          <w:trHeight w:val="567"/>
        </w:trPr>
        <w:tc>
          <w:tcPr>
            <w:tcW w:w="567" w:type="dxa"/>
            <w:tcBorders>
              <w:top w:val="nil"/>
              <w:left w:val="single" w:sz="4" w:space="0" w:color="auto"/>
              <w:bottom w:val="single" w:sz="4" w:space="0" w:color="auto"/>
              <w:right w:val="single" w:sz="4" w:space="0" w:color="auto"/>
            </w:tcBorders>
            <w:noWrap/>
            <w:vAlign w:val="bottom"/>
            <w:hideMark/>
          </w:tcPr>
          <w:p w:rsidR="00AA750A" w:rsidRDefault="00AA750A">
            <w:pPr>
              <w:rPr>
                <w:sz w:val="22"/>
                <w:szCs w:val="22"/>
              </w:rPr>
            </w:pPr>
            <w:r>
              <w:rPr>
                <w:sz w:val="22"/>
                <w:szCs w:val="22"/>
              </w:rPr>
              <w:t>860</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1 13 01995 10 0000 130</w:t>
            </w:r>
          </w:p>
        </w:tc>
        <w:tc>
          <w:tcPr>
            <w:tcW w:w="5742" w:type="dxa"/>
            <w:tcBorders>
              <w:top w:val="nil"/>
              <w:left w:val="nil"/>
              <w:bottom w:val="single" w:sz="4" w:space="0" w:color="auto"/>
              <w:right w:val="single" w:sz="4" w:space="0" w:color="auto"/>
            </w:tcBorders>
            <w:hideMark/>
          </w:tcPr>
          <w:p w:rsidR="00AA750A" w:rsidRDefault="00AA750A">
            <w:pPr>
              <w:rPr>
                <w:sz w:val="22"/>
                <w:szCs w:val="22"/>
              </w:rPr>
            </w:pPr>
            <w:r>
              <w:rPr>
                <w:sz w:val="22"/>
                <w:szCs w:val="22"/>
              </w:rPr>
              <w:t xml:space="preserve">Прочие доходы от оказания платных услуг (работ) </w:t>
            </w:r>
          </w:p>
          <w:p w:rsidR="00AA750A" w:rsidRDefault="00AA750A">
            <w:pPr>
              <w:rPr>
                <w:sz w:val="22"/>
                <w:szCs w:val="22"/>
              </w:rPr>
            </w:pPr>
            <w:r>
              <w:rPr>
                <w:sz w:val="22"/>
                <w:szCs w:val="22"/>
              </w:rPr>
              <w:t>получателями бюджетных средств поселений</w:t>
            </w:r>
          </w:p>
        </w:tc>
        <w:tc>
          <w:tcPr>
            <w:tcW w:w="1526" w:type="dxa"/>
            <w:tcBorders>
              <w:top w:val="nil"/>
              <w:left w:val="nil"/>
              <w:bottom w:val="single" w:sz="4" w:space="0" w:color="auto"/>
              <w:right w:val="single" w:sz="4" w:space="0" w:color="auto"/>
            </w:tcBorders>
            <w:noWrap/>
            <w:vAlign w:val="bottom"/>
            <w:hideMark/>
          </w:tcPr>
          <w:p w:rsidR="00AA750A" w:rsidRDefault="00AA750A">
            <w:pPr>
              <w:jc w:val="center"/>
            </w:pPr>
            <w:r>
              <w:t>55,0</w:t>
            </w:r>
          </w:p>
        </w:tc>
      </w:tr>
      <w:tr w:rsidR="00AA750A" w:rsidTr="00AA750A">
        <w:trPr>
          <w:trHeight w:val="249"/>
        </w:trPr>
        <w:tc>
          <w:tcPr>
            <w:tcW w:w="567" w:type="dxa"/>
            <w:tcBorders>
              <w:top w:val="nil"/>
              <w:left w:val="single" w:sz="4" w:space="0" w:color="auto"/>
              <w:bottom w:val="single" w:sz="4" w:space="0" w:color="auto"/>
              <w:right w:val="single" w:sz="4" w:space="0" w:color="auto"/>
            </w:tcBorders>
            <w:noWrap/>
            <w:vAlign w:val="bottom"/>
            <w:hideMark/>
          </w:tcPr>
          <w:p w:rsidR="00AA750A" w:rsidRDefault="00AA750A">
            <w:pPr>
              <w:rPr>
                <w:b/>
                <w:sz w:val="22"/>
                <w:szCs w:val="22"/>
              </w:rPr>
            </w:pPr>
            <w:r>
              <w:rPr>
                <w:b/>
                <w:sz w:val="22"/>
                <w:szCs w:val="22"/>
              </w:rPr>
              <w:t>860</w:t>
            </w:r>
          </w:p>
        </w:tc>
        <w:tc>
          <w:tcPr>
            <w:tcW w:w="2552" w:type="dxa"/>
            <w:tcBorders>
              <w:top w:val="nil"/>
              <w:left w:val="nil"/>
              <w:bottom w:val="single" w:sz="4" w:space="0" w:color="auto"/>
              <w:right w:val="single" w:sz="4" w:space="0" w:color="auto"/>
            </w:tcBorders>
            <w:vAlign w:val="center"/>
            <w:hideMark/>
          </w:tcPr>
          <w:p w:rsidR="00AA750A" w:rsidRDefault="00AA750A">
            <w:pPr>
              <w:rPr>
                <w:b/>
                <w:sz w:val="22"/>
                <w:szCs w:val="22"/>
              </w:rPr>
            </w:pPr>
            <w:r>
              <w:rPr>
                <w:b/>
                <w:sz w:val="22"/>
                <w:szCs w:val="22"/>
              </w:rPr>
              <w:t>1 17 00000 00 0000 000</w:t>
            </w:r>
          </w:p>
        </w:tc>
        <w:tc>
          <w:tcPr>
            <w:tcW w:w="5742" w:type="dxa"/>
            <w:tcBorders>
              <w:top w:val="nil"/>
              <w:left w:val="nil"/>
              <w:bottom w:val="single" w:sz="4" w:space="0" w:color="auto"/>
              <w:right w:val="single" w:sz="4" w:space="0" w:color="auto"/>
            </w:tcBorders>
            <w:hideMark/>
          </w:tcPr>
          <w:p w:rsidR="00AA750A" w:rsidRDefault="00AA750A">
            <w:pPr>
              <w:rPr>
                <w:b/>
                <w:sz w:val="22"/>
                <w:szCs w:val="22"/>
              </w:rPr>
            </w:pPr>
            <w:r>
              <w:rPr>
                <w:b/>
                <w:sz w:val="22"/>
                <w:szCs w:val="22"/>
              </w:rPr>
              <w:t>Прочие неналоговые доходы</w:t>
            </w:r>
          </w:p>
        </w:tc>
        <w:tc>
          <w:tcPr>
            <w:tcW w:w="1526" w:type="dxa"/>
            <w:tcBorders>
              <w:top w:val="nil"/>
              <w:left w:val="nil"/>
              <w:bottom w:val="single" w:sz="4" w:space="0" w:color="auto"/>
              <w:right w:val="single" w:sz="4" w:space="0" w:color="auto"/>
            </w:tcBorders>
            <w:noWrap/>
            <w:hideMark/>
          </w:tcPr>
          <w:p w:rsidR="00AA750A" w:rsidRDefault="00AA750A">
            <w:pPr>
              <w:jc w:val="center"/>
              <w:rPr>
                <w:b/>
              </w:rPr>
            </w:pPr>
            <w:r>
              <w:rPr>
                <w:b/>
              </w:rPr>
              <w:t>15,0</w:t>
            </w:r>
          </w:p>
        </w:tc>
      </w:tr>
      <w:tr w:rsidR="00AA750A" w:rsidTr="00AA750A">
        <w:trPr>
          <w:trHeight w:val="429"/>
        </w:trPr>
        <w:tc>
          <w:tcPr>
            <w:tcW w:w="567" w:type="dxa"/>
            <w:tcBorders>
              <w:top w:val="nil"/>
              <w:left w:val="single" w:sz="4" w:space="0" w:color="auto"/>
              <w:bottom w:val="single" w:sz="4" w:space="0" w:color="auto"/>
              <w:right w:val="single" w:sz="4" w:space="0" w:color="auto"/>
            </w:tcBorders>
            <w:noWrap/>
            <w:vAlign w:val="bottom"/>
            <w:hideMark/>
          </w:tcPr>
          <w:p w:rsidR="00AA750A" w:rsidRDefault="00AA750A">
            <w:pPr>
              <w:rPr>
                <w:sz w:val="20"/>
                <w:szCs w:val="20"/>
              </w:rPr>
            </w:pPr>
            <w:r>
              <w:rPr>
                <w:sz w:val="20"/>
                <w:szCs w:val="20"/>
              </w:rPr>
              <w:t>860</w:t>
            </w:r>
          </w:p>
        </w:tc>
        <w:tc>
          <w:tcPr>
            <w:tcW w:w="2552" w:type="dxa"/>
            <w:tcBorders>
              <w:top w:val="nil"/>
              <w:left w:val="nil"/>
              <w:bottom w:val="single" w:sz="4" w:space="0" w:color="auto"/>
              <w:right w:val="single" w:sz="4" w:space="0" w:color="auto"/>
            </w:tcBorders>
            <w:vAlign w:val="center"/>
            <w:hideMark/>
          </w:tcPr>
          <w:p w:rsidR="00AA750A" w:rsidRDefault="00AA750A">
            <w:pPr>
              <w:rPr>
                <w:sz w:val="22"/>
                <w:szCs w:val="22"/>
              </w:rPr>
            </w:pPr>
            <w:r>
              <w:rPr>
                <w:sz w:val="22"/>
                <w:szCs w:val="22"/>
              </w:rPr>
              <w:t>1 17 14030 10 0000 150</w:t>
            </w:r>
          </w:p>
        </w:tc>
        <w:tc>
          <w:tcPr>
            <w:tcW w:w="5742" w:type="dxa"/>
            <w:tcBorders>
              <w:top w:val="nil"/>
              <w:left w:val="nil"/>
              <w:bottom w:val="single" w:sz="4" w:space="0" w:color="auto"/>
              <w:right w:val="single" w:sz="4" w:space="0" w:color="auto"/>
            </w:tcBorders>
            <w:hideMark/>
          </w:tcPr>
          <w:p w:rsidR="00AA750A" w:rsidRDefault="00AA750A">
            <w:pPr>
              <w:rPr>
                <w:sz w:val="22"/>
                <w:szCs w:val="22"/>
              </w:rPr>
            </w:pPr>
            <w:r>
              <w:rPr>
                <w:sz w:val="22"/>
                <w:szCs w:val="22"/>
              </w:rPr>
              <w:t>Средства самообложения граждан, зачисляемые в бюджеты сельского поселения</w:t>
            </w:r>
          </w:p>
        </w:tc>
        <w:tc>
          <w:tcPr>
            <w:tcW w:w="1526" w:type="dxa"/>
            <w:tcBorders>
              <w:top w:val="nil"/>
              <w:left w:val="nil"/>
              <w:bottom w:val="single" w:sz="4" w:space="0" w:color="auto"/>
              <w:right w:val="single" w:sz="4" w:space="0" w:color="auto"/>
            </w:tcBorders>
            <w:noWrap/>
            <w:vAlign w:val="bottom"/>
            <w:hideMark/>
          </w:tcPr>
          <w:p w:rsidR="00AA750A" w:rsidRDefault="00AA750A">
            <w:pPr>
              <w:jc w:val="center"/>
            </w:pPr>
            <w:r>
              <w:t>15,0</w:t>
            </w:r>
          </w:p>
        </w:tc>
      </w:tr>
      <w:tr w:rsidR="00AA750A" w:rsidTr="00AA750A">
        <w:trPr>
          <w:trHeight w:val="255"/>
        </w:trPr>
        <w:tc>
          <w:tcPr>
            <w:tcW w:w="567" w:type="dxa"/>
            <w:noWrap/>
            <w:vAlign w:val="bottom"/>
          </w:tcPr>
          <w:p w:rsidR="00AA750A" w:rsidRDefault="00AA750A"/>
        </w:tc>
        <w:tc>
          <w:tcPr>
            <w:tcW w:w="2552" w:type="dxa"/>
            <w:noWrap/>
            <w:vAlign w:val="bottom"/>
          </w:tcPr>
          <w:p w:rsidR="00AA750A" w:rsidRDefault="00AA750A"/>
        </w:tc>
        <w:tc>
          <w:tcPr>
            <w:tcW w:w="5742" w:type="dxa"/>
            <w:noWrap/>
            <w:vAlign w:val="bottom"/>
          </w:tcPr>
          <w:p w:rsidR="00AA750A" w:rsidRDefault="00AA750A">
            <w:pPr>
              <w:rPr>
                <w:sz w:val="22"/>
                <w:szCs w:val="22"/>
              </w:rPr>
            </w:pPr>
          </w:p>
          <w:p w:rsidR="00AA750A" w:rsidRDefault="00AA750A">
            <w:pPr>
              <w:rPr>
                <w:sz w:val="22"/>
                <w:szCs w:val="22"/>
              </w:rPr>
            </w:pPr>
          </w:p>
          <w:p w:rsidR="00AA750A" w:rsidRDefault="00AA750A">
            <w:pPr>
              <w:rPr>
                <w:sz w:val="22"/>
                <w:szCs w:val="22"/>
              </w:rPr>
            </w:pPr>
          </w:p>
        </w:tc>
        <w:tc>
          <w:tcPr>
            <w:tcW w:w="1526" w:type="dxa"/>
            <w:noWrap/>
            <w:vAlign w:val="bottom"/>
          </w:tcPr>
          <w:p w:rsidR="00AA750A" w:rsidRDefault="00AA750A"/>
        </w:tc>
      </w:tr>
    </w:tbl>
    <w:p w:rsidR="00AA750A" w:rsidRDefault="00AA750A" w:rsidP="00AA750A">
      <w:pPr>
        <w:jc w:val="right"/>
      </w:pPr>
      <w:r>
        <w:t>Приложение №2</w:t>
      </w:r>
    </w:p>
    <w:p w:rsidR="00AA750A" w:rsidRDefault="00AA750A" w:rsidP="00AA750A">
      <w:pPr>
        <w:jc w:val="right"/>
      </w:pPr>
      <w:r>
        <w:t xml:space="preserve">к   Решению Совета депутатов                                                                                 </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w:t>
      </w:r>
    </w:p>
    <w:p w:rsidR="00AA750A" w:rsidRDefault="00AA750A" w:rsidP="00AA750A">
      <w:pPr>
        <w:jc w:val="right"/>
      </w:pPr>
      <w:r>
        <w:t xml:space="preserve"> и плановый период 2024 и 2025 годов»</w:t>
      </w:r>
    </w:p>
    <w:tbl>
      <w:tblPr>
        <w:tblW w:w="10387" w:type="dxa"/>
        <w:tblInd w:w="108" w:type="dxa"/>
        <w:tblLook w:val="04A0" w:firstRow="1" w:lastRow="0" w:firstColumn="1" w:lastColumn="0" w:noHBand="0" w:noVBand="1"/>
      </w:tblPr>
      <w:tblGrid>
        <w:gridCol w:w="626"/>
        <w:gridCol w:w="2209"/>
        <w:gridCol w:w="4962"/>
        <w:gridCol w:w="1275"/>
        <w:gridCol w:w="1315"/>
      </w:tblGrid>
      <w:tr w:rsidR="00AA750A" w:rsidTr="00AA750A">
        <w:trPr>
          <w:trHeight w:val="408"/>
        </w:trPr>
        <w:tc>
          <w:tcPr>
            <w:tcW w:w="10387" w:type="dxa"/>
            <w:gridSpan w:val="5"/>
            <w:vMerge w:val="restart"/>
            <w:vAlign w:val="center"/>
            <w:hideMark/>
          </w:tcPr>
          <w:p w:rsidR="00AA750A" w:rsidRDefault="00AA750A">
            <w:pPr>
              <w:jc w:val="center"/>
              <w:rPr>
                <w:b/>
                <w:bCs/>
                <w:sz w:val="22"/>
                <w:szCs w:val="22"/>
              </w:rPr>
            </w:pPr>
            <w:r>
              <w:rPr>
                <w:sz w:val="22"/>
                <w:szCs w:val="22"/>
              </w:rPr>
              <w:t xml:space="preserve"> </w:t>
            </w:r>
            <w:r>
              <w:rPr>
                <w:b/>
                <w:bCs/>
                <w:sz w:val="22"/>
                <w:szCs w:val="22"/>
              </w:rPr>
              <w:t>Налоговые и неналоговые доходы местного бюджета на плановый период 2024 и 2025 годов</w:t>
            </w:r>
          </w:p>
        </w:tc>
      </w:tr>
      <w:tr w:rsidR="00AA750A" w:rsidTr="00AA750A">
        <w:trPr>
          <w:trHeight w:val="585"/>
        </w:trPr>
        <w:tc>
          <w:tcPr>
            <w:tcW w:w="0" w:type="auto"/>
            <w:gridSpan w:val="5"/>
            <w:vMerge/>
            <w:vAlign w:val="center"/>
            <w:hideMark/>
          </w:tcPr>
          <w:p w:rsidR="00AA750A" w:rsidRDefault="00AA750A">
            <w:pPr>
              <w:rPr>
                <w:b/>
                <w:bCs/>
                <w:sz w:val="22"/>
                <w:szCs w:val="22"/>
              </w:rPr>
            </w:pPr>
          </w:p>
        </w:tc>
      </w:tr>
      <w:tr w:rsidR="00AA750A" w:rsidTr="00AA750A">
        <w:trPr>
          <w:trHeight w:val="255"/>
        </w:trPr>
        <w:tc>
          <w:tcPr>
            <w:tcW w:w="626" w:type="dxa"/>
            <w:noWrap/>
            <w:vAlign w:val="bottom"/>
          </w:tcPr>
          <w:p w:rsidR="00AA750A" w:rsidRDefault="00AA750A">
            <w:pPr>
              <w:rPr>
                <w:sz w:val="22"/>
                <w:szCs w:val="22"/>
              </w:rPr>
            </w:pPr>
          </w:p>
        </w:tc>
        <w:tc>
          <w:tcPr>
            <w:tcW w:w="2209" w:type="dxa"/>
            <w:noWrap/>
            <w:vAlign w:val="center"/>
          </w:tcPr>
          <w:p w:rsidR="00AA750A" w:rsidRDefault="00AA750A">
            <w:pPr>
              <w:rPr>
                <w:sz w:val="22"/>
                <w:szCs w:val="22"/>
              </w:rPr>
            </w:pPr>
          </w:p>
        </w:tc>
        <w:tc>
          <w:tcPr>
            <w:tcW w:w="4962" w:type="dxa"/>
            <w:noWrap/>
            <w:vAlign w:val="bottom"/>
          </w:tcPr>
          <w:p w:rsidR="00AA750A" w:rsidRDefault="00AA750A">
            <w:pPr>
              <w:rPr>
                <w:b/>
                <w:bCs/>
                <w:sz w:val="22"/>
                <w:szCs w:val="22"/>
              </w:rPr>
            </w:pPr>
          </w:p>
        </w:tc>
        <w:tc>
          <w:tcPr>
            <w:tcW w:w="2590" w:type="dxa"/>
            <w:gridSpan w:val="2"/>
            <w:noWrap/>
            <w:vAlign w:val="bottom"/>
            <w:hideMark/>
          </w:tcPr>
          <w:p w:rsidR="00AA750A" w:rsidRDefault="00AA750A">
            <w:pPr>
              <w:rPr>
                <w:sz w:val="22"/>
                <w:szCs w:val="22"/>
              </w:rPr>
            </w:pPr>
            <w:r>
              <w:rPr>
                <w:sz w:val="22"/>
                <w:szCs w:val="22"/>
              </w:rPr>
              <w:t>(тыс.рублей)</w:t>
            </w:r>
          </w:p>
        </w:tc>
      </w:tr>
      <w:tr w:rsidR="00AA750A" w:rsidTr="00AA750A">
        <w:trPr>
          <w:trHeight w:val="23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ГАД</w:t>
            </w:r>
          </w:p>
        </w:tc>
        <w:tc>
          <w:tcPr>
            <w:tcW w:w="2209" w:type="dxa"/>
            <w:vMerge w:val="restart"/>
            <w:tcBorders>
              <w:top w:val="single" w:sz="4" w:space="0" w:color="auto"/>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Код</w:t>
            </w:r>
          </w:p>
        </w:tc>
        <w:tc>
          <w:tcPr>
            <w:tcW w:w="4962" w:type="dxa"/>
            <w:vMerge w:val="restart"/>
            <w:tcBorders>
              <w:top w:val="single" w:sz="4" w:space="0" w:color="auto"/>
              <w:left w:val="nil"/>
              <w:bottom w:val="single" w:sz="4" w:space="0" w:color="auto"/>
              <w:right w:val="single" w:sz="4" w:space="0" w:color="auto"/>
            </w:tcBorders>
            <w:vAlign w:val="center"/>
            <w:hideMark/>
          </w:tcPr>
          <w:p w:rsidR="00AA750A" w:rsidRDefault="00AA750A">
            <w:pPr>
              <w:jc w:val="center"/>
              <w:rPr>
                <w:b/>
                <w:bCs/>
                <w:sz w:val="22"/>
                <w:szCs w:val="22"/>
              </w:rPr>
            </w:pPr>
            <w:r>
              <w:rPr>
                <w:b/>
                <w:bCs/>
                <w:sz w:val="22"/>
                <w:szCs w:val="22"/>
              </w:rPr>
              <w:t>Наименование</w:t>
            </w:r>
          </w:p>
        </w:tc>
        <w:tc>
          <w:tcPr>
            <w:tcW w:w="2590" w:type="dxa"/>
            <w:gridSpan w:val="2"/>
            <w:tcBorders>
              <w:top w:val="single" w:sz="4" w:space="0" w:color="auto"/>
              <w:left w:val="nil"/>
              <w:bottom w:val="single" w:sz="4" w:space="0" w:color="auto"/>
              <w:right w:val="single" w:sz="4" w:space="0" w:color="auto"/>
            </w:tcBorders>
            <w:vAlign w:val="center"/>
            <w:hideMark/>
          </w:tcPr>
          <w:p w:rsidR="00AA750A" w:rsidRDefault="00AA750A">
            <w:pPr>
              <w:jc w:val="center"/>
              <w:rPr>
                <w:bCs/>
                <w:sz w:val="22"/>
                <w:szCs w:val="22"/>
              </w:rPr>
            </w:pPr>
            <w:r>
              <w:rPr>
                <w:bCs/>
                <w:sz w:val="22"/>
                <w:szCs w:val="22"/>
              </w:rPr>
              <w:t>Плановый период</w:t>
            </w:r>
          </w:p>
        </w:tc>
      </w:tr>
      <w:tr w:rsidR="00AA750A" w:rsidTr="00AA750A">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A750A" w:rsidRDefault="00AA750A">
            <w:pPr>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A750A" w:rsidRDefault="00AA750A">
            <w:pPr>
              <w:rPr>
                <w:b/>
                <w:bCs/>
                <w:sz w:val="22"/>
                <w:szCs w:val="22"/>
              </w:rPr>
            </w:pPr>
          </w:p>
        </w:tc>
        <w:tc>
          <w:tcPr>
            <w:tcW w:w="1275"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sz w:val="22"/>
                <w:szCs w:val="22"/>
              </w:rPr>
            </w:pPr>
            <w:r>
              <w:rPr>
                <w:b/>
                <w:bCs/>
                <w:sz w:val="22"/>
                <w:szCs w:val="22"/>
              </w:rPr>
              <w:t>2024г</w:t>
            </w:r>
          </w:p>
        </w:tc>
        <w:tc>
          <w:tcPr>
            <w:tcW w:w="1315"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sz w:val="22"/>
                <w:szCs w:val="22"/>
              </w:rPr>
            </w:pPr>
            <w:r>
              <w:rPr>
                <w:b/>
                <w:bCs/>
                <w:sz w:val="22"/>
                <w:szCs w:val="22"/>
              </w:rPr>
              <w:t>2025г</w:t>
            </w:r>
          </w:p>
        </w:tc>
      </w:tr>
      <w:tr w:rsidR="00AA750A" w:rsidTr="00AA750A">
        <w:trPr>
          <w:trHeight w:val="391"/>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1 00 00000 00 0000 000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НАЛОГОВЫЕ И НЕНАЛОГОВЫЕ ДОХОДЫ</w:t>
            </w:r>
          </w:p>
        </w:tc>
        <w:tc>
          <w:tcPr>
            <w:tcW w:w="127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4377,0</w:t>
            </w:r>
          </w:p>
        </w:tc>
        <w:tc>
          <w:tcPr>
            <w:tcW w:w="131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4423,1</w:t>
            </w:r>
          </w:p>
        </w:tc>
      </w:tr>
      <w:tr w:rsidR="00AA750A" w:rsidTr="00AA750A">
        <w:trPr>
          <w:trHeight w:val="243"/>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1 00 00000 00 0000 000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НАЛОГОВЫЕ  ДОХОДЫ</w:t>
            </w:r>
          </w:p>
        </w:tc>
        <w:tc>
          <w:tcPr>
            <w:tcW w:w="127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1432,0</w:t>
            </w:r>
          </w:p>
        </w:tc>
        <w:tc>
          <w:tcPr>
            <w:tcW w:w="131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1446,1</w:t>
            </w:r>
          </w:p>
        </w:tc>
      </w:tr>
      <w:tr w:rsidR="00AA750A" w:rsidTr="00AA750A">
        <w:trPr>
          <w:trHeight w:val="363"/>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1 01 00000 00 0000 000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НАЛОГИ НА ПРИБЫЛЬ, ДОХОДЫ</w:t>
            </w:r>
          </w:p>
        </w:tc>
        <w:tc>
          <w:tcPr>
            <w:tcW w:w="127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66,5</w:t>
            </w:r>
          </w:p>
        </w:tc>
        <w:tc>
          <w:tcPr>
            <w:tcW w:w="131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66,9</w:t>
            </w:r>
          </w:p>
        </w:tc>
      </w:tr>
      <w:tr w:rsidR="00AA750A" w:rsidTr="00AA750A">
        <w:trPr>
          <w:trHeight w:val="37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1 01 02000 01 0000 110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Налог на доходы физических лиц</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66,5</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66,9</w:t>
            </w:r>
          </w:p>
        </w:tc>
      </w:tr>
      <w:tr w:rsidR="00AA750A" w:rsidTr="00AA750A">
        <w:trPr>
          <w:trHeight w:val="37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1 05 00000 00 0000 000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Налог на совокупный налог</w:t>
            </w:r>
          </w:p>
        </w:tc>
        <w:tc>
          <w:tcPr>
            <w:tcW w:w="127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6,5</w:t>
            </w:r>
          </w:p>
        </w:tc>
        <w:tc>
          <w:tcPr>
            <w:tcW w:w="131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6,5</w:t>
            </w:r>
          </w:p>
        </w:tc>
      </w:tr>
      <w:tr w:rsidR="00AA750A" w:rsidTr="00AA750A">
        <w:trPr>
          <w:trHeight w:val="37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1 05 03010 01 0000 110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Единый сельскохозяйственный налог</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w:t>
            </w:r>
          </w:p>
        </w:tc>
      </w:tr>
      <w:tr w:rsidR="00AA750A" w:rsidTr="00AA750A">
        <w:trPr>
          <w:trHeight w:val="360"/>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1 06 00000 00 0000 000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НАЛОГИ НА ИМУЩЕСТВО</w:t>
            </w:r>
          </w:p>
        </w:tc>
        <w:tc>
          <w:tcPr>
            <w:tcW w:w="127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1359,0</w:t>
            </w:r>
          </w:p>
        </w:tc>
        <w:tc>
          <w:tcPr>
            <w:tcW w:w="1315" w:type="dxa"/>
            <w:tcBorders>
              <w:top w:val="nil"/>
              <w:left w:val="nil"/>
              <w:bottom w:val="single" w:sz="4" w:space="0" w:color="auto"/>
              <w:right w:val="single" w:sz="4" w:space="0" w:color="auto"/>
            </w:tcBorders>
            <w:hideMark/>
          </w:tcPr>
          <w:p w:rsidR="00AA750A" w:rsidRDefault="00AA750A">
            <w:pPr>
              <w:jc w:val="center"/>
              <w:rPr>
                <w:b/>
                <w:bCs/>
                <w:sz w:val="20"/>
                <w:szCs w:val="20"/>
              </w:rPr>
            </w:pPr>
            <w:r>
              <w:rPr>
                <w:b/>
                <w:bCs/>
                <w:sz w:val="20"/>
                <w:szCs w:val="20"/>
              </w:rPr>
              <w:t>1372,7</w:t>
            </w:r>
          </w:p>
        </w:tc>
      </w:tr>
      <w:tr w:rsidR="00AA750A" w:rsidTr="00AA750A">
        <w:trPr>
          <w:trHeight w:val="88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1 06 01030 10 0000 110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117,9</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119,1</w:t>
            </w:r>
          </w:p>
        </w:tc>
      </w:tr>
      <w:tr w:rsidR="00AA750A" w:rsidTr="00AA750A">
        <w:trPr>
          <w:trHeight w:val="69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1 06 06033 10 0000 110</w:t>
            </w:r>
          </w:p>
        </w:tc>
        <w:tc>
          <w:tcPr>
            <w:tcW w:w="4962" w:type="dxa"/>
            <w:tcBorders>
              <w:top w:val="nil"/>
              <w:left w:val="nil"/>
              <w:bottom w:val="single" w:sz="4" w:space="0" w:color="auto"/>
              <w:right w:val="single" w:sz="4" w:space="0" w:color="auto"/>
            </w:tcBorders>
            <w:hideMark/>
          </w:tcPr>
          <w:p w:rsidR="00AA750A" w:rsidRDefault="00AA750A">
            <w:pPr>
              <w:jc w:val="both"/>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360,0</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365,0</w:t>
            </w:r>
          </w:p>
        </w:tc>
      </w:tr>
      <w:tr w:rsidR="00AA750A" w:rsidTr="00AA750A">
        <w:trPr>
          <w:trHeight w:val="79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182</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1 06 06043 10 0000 110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881,1</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888,6</w:t>
            </w:r>
          </w:p>
        </w:tc>
      </w:tr>
      <w:tr w:rsidR="00AA750A" w:rsidTr="00AA750A">
        <w:trPr>
          <w:trHeight w:val="423"/>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1 00 00000 00 0000 000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sz w:val="20"/>
                <w:szCs w:val="20"/>
              </w:rPr>
            </w:pPr>
            <w:r>
              <w:rPr>
                <w:b/>
                <w:bCs/>
                <w:sz w:val="20"/>
                <w:szCs w:val="20"/>
              </w:rPr>
              <w:t>НЕНАЛОГОВЫЕ ДОХОДЫ</w:t>
            </w:r>
          </w:p>
        </w:tc>
        <w:tc>
          <w:tcPr>
            <w:tcW w:w="127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2945,0</w:t>
            </w:r>
          </w:p>
        </w:tc>
        <w:tc>
          <w:tcPr>
            <w:tcW w:w="131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2977,0</w:t>
            </w:r>
          </w:p>
        </w:tc>
      </w:tr>
      <w:tr w:rsidR="00AA750A" w:rsidTr="00AA750A">
        <w:trPr>
          <w:trHeight w:val="1020"/>
        </w:trPr>
        <w:tc>
          <w:tcPr>
            <w:tcW w:w="626" w:type="dxa"/>
            <w:tcBorders>
              <w:top w:val="nil"/>
              <w:left w:val="single" w:sz="4" w:space="0" w:color="auto"/>
              <w:bottom w:val="single" w:sz="4" w:space="0" w:color="auto"/>
              <w:right w:val="single" w:sz="4" w:space="0" w:color="auto"/>
            </w:tcBorders>
            <w:noWrap/>
          </w:tcPr>
          <w:p w:rsidR="00AA750A" w:rsidRDefault="00AA750A">
            <w:pPr>
              <w:rPr>
                <w:sz w:val="20"/>
                <w:szCs w:val="20"/>
              </w:rPr>
            </w:pPr>
          </w:p>
          <w:p w:rsidR="00AA750A" w:rsidRDefault="00AA750A">
            <w:pPr>
              <w:rPr>
                <w:sz w:val="20"/>
                <w:szCs w:val="20"/>
              </w:rPr>
            </w:pPr>
            <w:r>
              <w:rPr>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b/>
                <w:sz w:val="20"/>
                <w:szCs w:val="20"/>
              </w:rPr>
            </w:pPr>
            <w:r>
              <w:rPr>
                <w:b/>
                <w:sz w:val="20"/>
                <w:szCs w:val="20"/>
              </w:rPr>
              <w:t>1 11 00000 00 0000 000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b/>
                <w:sz w:val="20"/>
                <w:szCs w:val="20"/>
              </w:rPr>
            </w:pPr>
            <w:r>
              <w:rPr>
                <w:b/>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2870,0</w:t>
            </w:r>
          </w:p>
        </w:tc>
        <w:tc>
          <w:tcPr>
            <w:tcW w:w="131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2897,0</w:t>
            </w:r>
          </w:p>
        </w:tc>
      </w:tr>
      <w:tr w:rsidR="00AA750A" w:rsidTr="00AA750A">
        <w:trPr>
          <w:trHeight w:val="130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1 11 05025 10 0000 120</w:t>
            </w:r>
          </w:p>
        </w:tc>
        <w:tc>
          <w:tcPr>
            <w:tcW w:w="4962" w:type="dxa"/>
            <w:tcBorders>
              <w:top w:val="nil"/>
              <w:left w:val="nil"/>
              <w:bottom w:val="single" w:sz="4" w:space="0" w:color="auto"/>
              <w:right w:val="single" w:sz="4" w:space="0" w:color="auto"/>
            </w:tcBorders>
            <w:hideMark/>
          </w:tcPr>
          <w:p w:rsidR="00AA750A" w:rsidRDefault="00AA750A">
            <w:pPr>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2805,0</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2832,0</w:t>
            </w:r>
          </w:p>
        </w:tc>
      </w:tr>
      <w:tr w:rsidR="00AA750A" w:rsidTr="00AA750A">
        <w:trPr>
          <w:trHeight w:val="1305"/>
        </w:trPr>
        <w:tc>
          <w:tcPr>
            <w:tcW w:w="626" w:type="dxa"/>
            <w:tcBorders>
              <w:top w:val="nil"/>
              <w:left w:val="single" w:sz="4" w:space="0" w:color="auto"/>
              <w:bottom w:val="single" w:sz="4" w:space="0" w:color="auto"/>
              <w:right w:val="single" w:sz="4" w:space="0" w:color="auto"/>
            </w:tcBorders>
            <w:noWrap/>
            <w:hideMark/>
          </w:tcPr>
          <w:p w:rsidR="00AA750A" w:rsidRDefault="00AA750A">
            <w:pPr>
              <w:rPr>
                <w:sz w:val="20"/>
                <w:szCs w:val="20"/>
              </w:rPr>
            </w:pPr>
            <w:r>
              <w:rPr>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1 11 05035 10 0000 120</w:t>
            </w:r>
          </w:p>
        </w:tc>
        <w:tc>
          <w:tcPr>
            <w:tcW w:w="4962" w:type="dxa"/>
            <w:tcBorders>
              <w:top w:val="nil"/>
              <w:left w:val="nil"/>
              <w:bottom w:val="single" w:sz="4" w:space="0" w:color="auto"/>
              <w:right w:val="single" w:sz="4" w:space="0" w:color="auto"/>
            </w:tcBorders>
            <w:hideMark/>
          </w:tcPr>
          <w:p w:rsidR="00AA750A" w:rsidRDefault="00AA750A">
            <w:pPr>
              <w:jc w:val="both"/>
              <w:rPr>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65,0</w:t>
            </w:r>
          </w:p>
        </w:tc>
        <w:tc>
          <w:tcPr>
            <w:tcW w:w="1315"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65,0</w:t>
            </w:r>
          </w:p>
        </w:tc>
      </w:tr>
      <w:tr w:rsidR="00AA750A" w:rsidTr="00AA750A">
        <w:trPr>
          <w:trHeight w:val="567"/>
        </w:trPr>
        <w:tc>
          <w:tcPr>
            <w:tcW w:w="626" w:type="dxa"/>
            <w:tcBorders>
              <w:top w:val="nil"/>
              <w:left w:val="single" w:sz="4" w:space="0" w:color="auto"/>
              <w:bottom w:val="single" w:sz="4" w:space="0" w:color="auto"/>
              <w:right w:val="single" w:sz="4" w:space="0" w:color="auto"/>
            </w:tcBorders>
            <w:noWrap/>
          </w:tcPr>
          <w:p w:rsidR="00AA750A" w:rsidRDefault="00AA750A">
            <w:pPr>
              <w:rPr>
                <w:sz w:val="20"/>
                <w:szCs w:val="20"/>
              </w:rPr>
            </w:pPr>
          </w:p>
          <w:p w:rsidR="00AA750A" w:rsidRDefault="00AA750A">
            <w:pPr>
              <w:rPr>
                <w:sz w:val="20"/>
                <w:szCs w:val="20"/>
              </w:rPr>
            </w:pPr>
            <w:r>
              <w:rPr>
                <w:sz w:val="20"/>
                <w:szCs w:val="20"/>
              </w:rPr>
              <w:t>860</w:t>
            </w:r>
          </w:p>
          <w:p w:rsidR="00AA750A" w:rsidRDefault="00AA750A">
            <w:pPr>
              <w:rPr>
                <w:sz w:val="20"/>
                <w:szCs w:val="20"/>
              </w:rPr>
            </w:pPr>
          </w:p>
        </w:tc>
        <w:tc>
          <w:tcPr>
            <w:tcW w:w="2209" w:type="dxa"/>
            <w:tcBorders>
              <w:top w:val="nil"/>
              <w:left w:val="nil"/>
              <w:bottom w:val="single" w:sz="4" w:space="0" w:color="auto"/>
              <w:right w:val="single" w:sz="4" w:space="0" w:color="auto"/>
            </w:tcBorders>
            <w:vAlign w:val="center"/>
            <w:hideMark/>
          </w:tcPr>
          <w:p w:rsidR="00AA750A" w:rsidRDefault="00AA750A">
            <w:pPr>
              <w:rPr>
                <w:b/>
                <w:sz w:val="20"/>
                <w:szCs w:val="20"/>
              </w:rPr>
            </w:pPr>
            <w:r>
              <w:rPr>
                <w:b/>
                <w:sz w:val="20"/>
                <w:szCs w:val="20"/>
              </w:rPr>
              <w:t>1 13 00000 00 0000 000</w:t>
            </w:r>
          </w:p>
        </w:tc>
        <w:tc>
          <w:tcPr>
            <w:tcW w:w="4962" w:type="dxa"/>
            <w:tcBorders>
              <w:top w:val="nil"/>
              <w:left w:val="nil"/>
              <w:bottom w:val="single" w:sz="4" w:space="0" w:color="auto"/>
              <w:right w:val="single" w:sz="4" w:space="0" w:color="auto"/>
            </w:tcBorders>
            <w:vAlign w:val="center"/>
            <w:hideMark/>
          </w:tcPr>
          <w:p w:rsidR="00AA750A" w:rsidRDefault="00AA750A">
            <w:pPr>
              <w:rPr>
                <w:b/>
                <w:sz w:val="20"/>
                <w:szCs w:val="20"/>
              </w:rPr>
            </w:pPr>
            <w:r>
              <w:rPr>
                <w:b/>
                <w:sz w:val="20"/>
                <w:szCs w:val="20"/>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noWrap/>
            <w:hideMark/>
          </w:tcPr>
          <w:p w:rsidR="00AA750A" w:rsidRDefault="00AA750A">
            <w:pPr>
              <w:jc w:val="center"/>
              <w:rPr>
                <w:b/>
                <w:sz w:val="20"/>
                <w:szCs w:val="20"/>
              </w:rPr>
            </w:pPr>
            <w:r>
              <w:rPr>
                <w:b/>
                <w:sz w:val="20"/>
                <w:szCs w:val="20"/>
              </w:rPr>
              <w:t>60,0</w:t>
            </w:r>
          </w:p>
        </w:tc>
        <w:tc>
          <w:tcPr>
            <w:tcW w:w="131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65,0</w:t>
            </w:r>
          </w:p>
        </w:tc>
      </w:tr>
      <w:tr w:rsidR="00AA750A" w:rsidTr="00AA750A">
        <w:trPr>
          <w:trHeight w:val="287"/>
        </w:trPr>
        <w:tc>
          <w:tcPr>
            <w:tcW w:w="626" w:type="dxa"/>
            <w:tcBorders>
              <w:top w:val="nil"/>
              <w:left w:val="single" w:sz="4" w:space="0" w:color="auto"/>
              <w:bottom w:val="single" w:sz="4" w:space="0" w:color="auto"/>
              <w:right w:val="single" w:sz="4" w:space="0" w:color="auto"/>
            </w:tcBorders>
            <w:noWrap/>
            <w:vAlign w:val="bottom"/>
            <w:hideMark/>
          </w:tcPr>
          <w:p w:rsidR="00AA750A" w:rsidRDefault="00AA750A">
            <w:pPr>
              <w:rPr>
                <w:sz w:val="20"/>
                <w:szCs w:val="20"/>
              </w:rPr>
            </w:pPr>
            <w:r>
              <w:rPr>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1 13 01995 10 0000 130</w:t>
            </w:r>
          </w:p>
        </w:tc>
        <w:tc>
          <w:tcPr>
            <w:tcW w:w="4962"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Прочие доходы от оказания платных услуг (работ) получателями бюджетных средств поселений</w:t>
            </w:r>
          </w:p>
        </w:tc>
        <w:tc>
          <w:tcPr>
            <w:tcW w:w="1275" w:type="dxa"/>
            <w:tcBorders>
              <w:top w:val="nil"/>
              <w:left w:val="nil"/>
              <w:bottom w:val="single" w:sz="4" w:space="0" w:color="auto"/>
              <w:right w:val="single" w:sz="4" w:space="0" w:color="auto"/>
            </w:tcBorders>
            <w:noWrap/>
            <w:vAlign w:val="bottom"/>
            <w:hideMark/>
          </w:tcPr>
          <w:p w:rsidR="00AA750A" w:rsidRDefault="00AA750A">
            <w:pPr>
              <w:jc w:val="center"/>
              <w:rPr>
                <w:sz w:val="20"/>
                <w:szCs w:val="20"/>
              </w:rPr>
            </w:pPr>
            <w:r>
              <w:rPr>
                <w:sz w:val="20"/>
                <w:szCs w:val="20"/>
              </w:rPr>
              <w:t>60,0</w:t>
            </w:r>
          </w:p>
        </w:tc>
        <w:tc>
          <w:tcPr>
            <w:tcW w:w="1315" w:type="dxa"/>
            <w:tcBorders>
              <w:top w:val="nil"/>
              <w:left w:val="nil"/>
              <w:bottom w:val="single" w:sz="4" w:space="0" w:color="auto"/>
              <w:right w:val="single" w:sz="4" w:space="0" w:color="auto"/>
            </w:tcBorders>
            <w:vAlign w:val="bottom"/>
            <w:hideMark/>
          </w:tcPr>
          <w:p w:rsidR="00AA750A" w:rsidRDefault="00AA750A">
            <w:pPr>
              <w:jc w:val="center"/>
              <w:rPr>
                <w:sz w:val="20"/>
                <w:szCs w:val="20"/>
              </w:rPr>
            </w:pPr>
            <w:r>
              <w:rPr>
                <w:sz w:val="20"/>
                <w:szCs w:val="20"/>
              </w:rPr>
              <w:t>65,0</w:t>
            </w:r>
          </w:p>
        </w:tc>
      </w:tr>
      <w:tr w:rsidR="00AA750A" w:rsidTr="00AA750A">
        <w:trPr>
          <w:trHeight w:val="319"/>
        </w:trPr>
        <w:tc>
          <w:tcPr>
            <w:tcW w:w="626" w:type="dxa"/>
            <w:tcBorders>
              <w:top w:val="nil"/>
              <w:left w:val="single" w:sz="4" w:space="0" w:color="auto"/>
              <w:bottom w:val="single" w:sz="4" w:space="0" w:color="auto"/>
              <w:right w:val="single" w:sz="4" w:space="0" w:color="auto"/>
            </w:tcBorders>
            <w:noWrap/>
            <w:vAlign w:val="bottom"/>
            <w:hideMark/>
          </w:tcPr>
          <w:p w:rsidR="00AA750A" w:rsidRDefault="00AA750A">
            <w:pPr>
              <w:rPr>
                <w:b/>
                <w:sz w:val="20"/>
                <w:szCs w:val="20"/>
              </w:rPr>
            </w:pPr>
            <w:r>
              <w:rPr>
                <w:b/>
                <w:sz w:val="20"/>
                <w:szCs w:val="20"/>
              </w:rPr>
              <w:t>860</w:t>
            </w:r>
          </w:p>
        </w:tc>
        <w:tc>
          <w:tcPr>
            <w:tcW w:w="2209" w:type="dxa"/>
            <w:tcBorders>
              <w:top w:val="nil"/>
              <w:left w:val="nil"/>
              <w:bottom w:val="single" w:sz="4" w:space="0" w:color="auto"/>
              <w:right w:val="single" w:sz="4" w:space="0" w:color="auto"/>
            </w:tcBorders>
            <w:vAlign w:val="center"/>
            <w:hideMark/>
          </w:tcPr>
          <w:p w:rsidR="00AA750A" w:rsidRDefault="00AA750A">
            <w:pPr>
              <w:rPr>
                <w:b/>
                <w:sz w:val="20"/>
                <w:szCs w:val="20"/>
              </w:rPr>
            </w:pPr>
            <w:r>
              <w:rPr>
                <w:b/>
                <w:sz w:val="20"/>
                <w:szCs w:val="20"/>
              </w:rPr>
              <w:t>1 17 00000 00 0000 000</w:t>
            </w:r>
          </w:p>
        </w:tc>
        <w:tc>
          <w:tcPr>
            <w:tcW w:w="4962" w:type="dxa"/>
            <w:tcBorders>
              <w:top w:val="nil"/>
              <w:left w:val="nil"/>
              <w:bottom w:val="single" w:sz="4" w:space="0" w:color="auto"/>
              <w:right w:val="single" w:sz="4" w:space="0" w:color="auto"/>
            </w:tcBorders>
            <w:hideMark/>
          </w:tcPr>
          <w:p w:rsidR="00AA750A" w:rsidRDefault="00AA750A">
            <w:pPr>
              <w:rPr>
                <w:b/>
                <w:sz w:val="20"/>
                <w:szCs w:val="20"/>
              </w:rPr>
            </w:pPr>
            <w:r>
              <w:rPr>
                <w:b/>
                <w:sz w:val="20"/>
                <w:szCs w:val="20"/>
              </w:rPr>
              <w:t>Прочие неналоговые доходы</w:t>
            </w:r>
          </w:p>
        </w:tc>
        <w:tc>
          <w:tcPr>
            <w:tcW w:w="1275" w:type="dxa"/>
            <w:tcBorders>
              <w:top w:val="nil"/>
              <w:left w:val="nil"/>
              <w:bottom w:val="single" w:sz="4" w:space="0" w:color="auto"/>
              <w:right w:val="single" w:sz="4" w:space="0" w:color="auto"/>
            </w:tcBorders>
            <w:noWrap/>
            <w:hideMark/>
          </w:tcPr>
          <w:p w:rsidR="00AA750A" w:rsidRDefault="00AA750A">
            <w:pPr>
              <w:jc w:val="center"/>
              <w:rPr>
                <w:b/>
                <w:sz w:val="20"/>
                <w:szCs w:val="20"/>
              </w:rPr>
            </w:pPr>
            <w:r>
              <w:rPr>
                <w:b/>
                <w:sz w:val="20"/>
                <w:szCs w:val="20"/>
              </w:rPr>
              <w:t>15,0</w:t>
            </w:r>
          </w:p>
        </w:tc>
        <w:tc>
          <w:tcPr>
            <w:tcW w:w="1315"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15,0</w:t>
            </w:r>
          </w:p>
        </w:tc>
      </w:tr>
      <w:tr w:rsidR="00AA750A" w:rsidTr="00AA750A">
        <w:trPr>
          <w:trHeight w:val="287"/>
        </w:trPr>
        <w:tc>
          <w:tcPr>
            <w:tcW w:w="626" w:type="dxa"/>
            <w:tcBorders>
              <w:top w:val="nil"/>
              <w:left w:val="single" w:sz="4" w:space="0" w:color="auto"/>
              <w:bottom w:val="single" w:sz="4" w:space="0" w:color="auto"/>
              <w:right w:val="single" w:sz="4" w:space="0" w:color="auto"/>
            </w:tcBorders>
            <w:noWrap/>
            <w:vAlign w:val="bottom"/>
            <w:hideMark/>
          </w:tcPr>
          <w:p w:rsidR="00AA750A" w:rsidRDefault="00AA750A">
            <w:pPr>
              <w:rPr>
                <w:sz w:val="20"/>
                <w:szCs w:val="20"/>
              </w:rPr>
            </w:pPr>
            <w:r>
              <w:rPr>
                <w:sz w:val="20"/>
                <w:szCs w:val="20"/>
              </w:rPr>
              <w:t> 860</w:t>
            </w:r>
          </w:p>
        </w:tc>
        <w:tc>
          <w:tcPr>
            <w:tcW w:w="2209"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1 17 14030 10 0000 150</w:t>
            </w:r>
          </w:p>
        </w:tc>
        <w:tc>
          <w:tcPr>
            <w:tcW w:w="4962"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Средства самообложения граждан, зачисляемые в бюджеты сельского поселения</w:t>
            </w:r>
          </w:p>
        </w:tc>
        <w:tc>
          <w:tcPr>
            <w:tcW w:w="1275" w:type="dxa"/>
            <w:tcBorders>
              <w:top w:val="nil"/>
              <w:left w:val="nil"/>
              <w:bottom w:val="single" w:sz="4" w:space="0" w:color="auto"/>
              <w:right w:val="single" w:sz="4" w:space="0" w:color="auto"/>
            </w:tcBorders>
            <w:noWrap/>
            <w:vAlign w:val="bottom"/>
            <w:hideMark/>
          </w:tcPr>
          <w:p w:rsidR="00AA750A" w:rsidRDefault="00AA750A">
            <w:pPr>
              <w:jc w:val="center"/>
              <w:rPr>
                <w:sz w:val="20"/>
                <w:szCs w:val="20"/>
              </w:rPr>
            </w:pPr>
            <w:r>
              <w:rPr>
                <w:sz w:val="20"/>
                <w:szCs w:val="20"/>
              </w:rPr>
              <w:t>15,000</w:t>
            </w:r>
          </w:p>
        </w:tc>
        <w:tc>
          <w:tcPr>
            <w:tcW w:w="1315" w:type="dxa"/>
            <w:tcBorders>
              <w:top w:val="nil"/>
              <w:left w:val="nil"/>
              <w:bottom w:val="single" w:sz="4" w:space="0" w:color="auto"/>
              <w:right w:val="single" w:sz="4" w:space="0" w:color="auto"/>
            </w:tcBorders>
            <w:vAlign w:val="bottom"/>
            <w:hideMark/>
          </w:tcPr>
          <w:p w:rsidR="00AA750A" w:rsidRDefault="00AA750A">
            <w:pPr>
              <w:jc w:val="center"/>
              <w:rPr>
                <w:sz w:val="20"/>
                <w:szCs w:val="20"/>
              </w:rPr>
            </w:pPr>
            <w:r>
              <w:rPr>
                <w:sz w:val="20"/>
                <w:szCs w:val="20"/>
              </w:rPr>
              <w:t>15,0</w:t>
            </w:r>
          </w:p>
        </w:tc>
      </w:tr>
      <w:tr w:rsidR="00AA750A" w:rsidTr="00AA750A">
        <w:trPr>
          <w:trHeight w:val="255"/>
        </w:trPr>
        <w:tc>
          <w:tcPr>
            <w:tcW w:w="626" w:type="dxa"/>
            <w:noWrap/>
            <w:vAlign w:val="bottom"/>
          </w:tcPr>
          <w:p w:rsidR="00AA750A" w:rsidRDefault="00AA750A">
            <w:pPr>
              <w:rPr>
                <w:sz w:val="20"/>
                <w:szCs w:val="20"/>
              </w:rPr>
            </w:pPr>
          </w:p>
        </w:tc>
        <w:tc>
          <w:tcPr>
            <w:tcW w:w="2209" w:type="dxa"/>
            <w:noWrap/>
            <w:vAlign w:val="bottom"/>
          </w:tcPr>
          <w:p w:rsidR="00AA750A" w:rsidRDefault="00AA750A">
            <w:pPr>
              <w:rPr>
                <w:sz w:val="20"/>
                <w:szCs w:val="20"/>
              </w:rPr>
            </w:pPr>
          </w:p>
        </w:tc>
        <w:tc>
          <w:tcPr>
            <w:tcW w:w="4962" w:type="dxa"/>
            <w:noWrap/>
            <w:vAlign w:val="bottom"/>
          </w:tcPr>
          <w:p w:rsidR="00AA750A" w:rsidRDefault="00AA750A">
            <w:pPr>
              <w:rPr>
                <w:sz w:val="20"/>
                <w:szCs w:val="20"/>
              </w:rPr>
            </w:pPr>
          </w:p>
        </w:tc>
        <w:tc>
          <w:tcPr>
            <w:tcW w:w="2590" w:type="dxa"/>
            <w:gridSpan w:val="2"/>
            <w:noWrap/>
            <w:vAlign w:val="bottom"/>
          </w:tcPr>
          <w:p w:rsidR="00AA750A" w:rsidRDefault="00AA750A">
            <w:pPr>
              <w:rPr>
                <w:color w:val="FF0000"/>
                <w:sz w:val="20"/>
                <w:szCs w:val="20"/>
              </w:rPr>
            </w:pPr>
          </w:p>
        </w:tc>
      </w:tr>
    </w:tbl>
    <w:p w:rsidR="00AA750A" w:rsidRDefault="00AA750A" w:rsidP="00AA750A"/>
    <w:p w:rsidR="00AA750A" w:rsidRDefault="00AA750A" w:rsidP="00AA750A">
      <w:pPr>
        <w:jc w:val="right"/>
      </w:pPr>
      <w:r>
        <w:t xml:space="preserve">                                                            </w:t>
      </w:r>
    </w:p>
    <w:p w:rsidR="00AA750A" w:rsidRDefault="00AA750A" w:rsidP="00AA750A">
      <w:pPr>
        <w:jc w:val="right"/>
      </w:pPr>
    </w:p>
    <w:p w:rsidR="00AA750A" w:rsidRDefault="00AA750A" w:rsidP="00AA750A">
      <w:pPr>
        <w:jc w:val="right"/>
      </w:pPr>
      <w:r>
        <w:t xml:space="preserve">   Приложение № 3</w:t>
      </w:r>
    </w:p>
    <w:p w:rsidR="00AA750A" w:rsidRDefault="00AA750A" w:rsidP="00AA750A">
      <w:pPr>
        <w:jc w:val="right"/>
      </w:pPr>
      <w:r>
        <w:t xml:space="preserve">                                                                                     к  Решению Совета депутатов                                                                                 </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 </w:t>
      </w:r>
    </w:p>
    <w:p w:rsidR="00AA750A" w:rsidRDefault="00AA750A" w:rsidP="00AA750A">
      <w:pPr>
        <w:jc w:val="right"/>
      </w:pPr>
      <w:r>
        <w:t>и плановый период 2024 и 2025 годов»</w:t>
      </w:r>
    </w:p>
    <w:tbl>
      <w:tblPr>
        <w:tblpPr w:leftFromText="180" w:rightFromText="180" w:vertAnchor="text" w:horzAnchor="margin" w:tblpXSpec="center" w:tblpY="335"/>
        <w:tblW w:w="10939" w:type="dxa"/>
        <w:tblLook w:val="04A0" w:firstRow="1" w:lastRow="0" w:firstColumn="1" w:lastColumn="0" w:noHBand="0" w:noVBand="1"/>
      </w:tblPr>
      <w:tblGrid>
        <w:gridCol w:w="848"/>
        <w:gridCol w:w="3054"/>
        <w:gridCol w:w="5511"/>
        <w:gridCol w:w="1526"/>
      </w:tblGrid>
      <w:tr w:rsidR="00AA750A" w:rsidTr="00AA750A">
        <w:trPr>
          <w:trHeight w:val="408"/>
        </w:trPr>
        <w:tc>
          <w:tcPr>
            <w:tcW w:w="10939" w:type="dxa"/>
            <w:gridSpan w:val="4"/>
            <w:vMerge w:val="restart"/>
            <w:vAlign w:val="center"/>
            <w:hideMark/>
          </w:tcPr>
          <w:p w:rsidR="00AA750A" w:rsidRDefault="00AA750A">
            <w:pPr>
              <w:jc w:val="center"/>
              <w:rPr>
                <w:b/>
                <w:bCs/>
              </w:rPr>
            </w:pPr>
            <w:r>
              <w:rPr>
                <w:b/>
                <w:bCs/>
              </w:rPr>
              <w:t>Объем безвозмездных поступлений на 2023 год</w:t>
            </w:r>
          </w:p>
        </w:tc>
      </w:tr>
      <w:tr w:rsidR="00AA750A" w:rsidTr="00AA750A">
        <w:trPr>
          <w:trHeight w:val="585"/>
        </w:trPr>
        <w:tc>
          <w:tcPr>
            <w:tcW w:w="0" w:type="auto"/>
            <w:gridSpan w:val="4"/>
            <w:vMerge/>
            <w:vAlign w:val="center"/>
            <w:hideMark/>
          </w:tcPr>
          <w:p w:rsidR="00AA750A" w:rsidRDefault="00AA750A">
            <w:pPr>
              <w:rPr>
                <w:b/>
                <w:bCs/>
              </w:rPr>
            </w:pPr>
          </w:p>
        </w:tc>
      </w:tr>
      <w:tr w:rsidR="00AA750A" w:rsidTr="00AA750A">
        <w:trPr>
          <w:trHeight w:val="255"/>
        </w:trPr>
        <w:tc>
          <w:tcPr>
            <w:tcW w:w="848" w:type="dxa"/>
            <w:noWrap/>
            <w:vAlign w:val="bottom"/>
          </w:tcPr>
          <w:p w:rsidR="00AA750A" w:rsidRDefault="00AA750A"/>
        </w:tc>
        <w:tc>
          <w:tcPr>
            <w:tcW w:w="3054" w:type="dxa"/>
            <w:noWrap/>
            <w:vAlign w:val="center"/>
          </w:tcPr>
          <w:p w:rsidR="00AA750A" w:rsidRDefault="00AA750A"/>
        </w:tc>
        <w:tc>
          <w:tcPr>
            <w:tcW w:w="5511" w:type="dxa"/>
            <w:noWrap/>
            <w:vAlign w:val="bottom"/>
          </w:tcPr>
          <w:p w:rsidR="00AA750A" w:rsidRDefault="00AA750A">
            <w:pPr>
              <w:rPr>
                <w:b/>
                <w:bCs/>
              </w:rPr>
            </w:pPr>
          </w:p>
        </w:tc>
        <w:tc>
          <w:tcPr>
            <w:tcW w:w="1526" w:type="dxa"/>
            <w:noWrap/>
            <w:vAlign w:val="bottom"/>
            <w:hideMark/>
          </w:tcPr>
          <w:p w:rsidR="00AA750A" w:rsidRDefault="00AA750A">
            <w:pPr>
              <w:jc w:val="right"/>
            </w:pPr>
            <w:r>
              <w:t>(тыс.рублей)</w:t>
            </w:r>
          </w:p>
        </w:tc>
      </w:tr>
      <w:tr w:rsidR="00AA750A" w:rsidTr="00AA750A">
        <w:trPr>
          <w:trHeight w:val="420"/>
        </w:trPr>
        <w:tc>
          <w:tcPr>
            <w:tcW w:w="848" w:type="dxa"/>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rPr>
            </w:pPr>
            <w:r>
              <w:rPr>
                <w:b/>
                <w:bCs/>
              </w:rPr>
              <w:t>ГРБС</w:t>
            </w:r>
          </w:p>
        </w:tc>
        <w:tc>
          <w:tcPr>
            <w:tcW w:w="3054"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Код</w:t>
            </w:r>
          </w:p>
        </w:tc>
        <w:tc>
          <w:tcPr>
            <w:tcW w:w="5511"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Наименование</w:t>
            </w:r>
          </w:p>
        </w:tc>
        <w:tc>
          <w:tcPr>
            <w:tcW w:w="1526"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Сумма</w:t>
            </w:r>
          </w:p>
        </w:tc>
      </w:tr>
      <w:tr w:rsidR="00AA750A" w:rsidTr="00AA750A">
        <w:trPr>
          <w:trHeight w:val="48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3054" w:type="dxa"/>
            <w:tcBorders>
              <w:top w:val="nil"/>
              <w:left w:val="nil"/>
              <w:bottom w:val="single" w:sz="4" w:space="0" w:color="auto"/>
              <w:right w:val="single" w:sz="4" w:space="0" w:color="auto"/>
            </w:tcBorders>
            <w:vAlign w:val="center"/>
            <w:hideMark/>
          </w:tcPr>
          <w:p w:rsidR="00AA750A" w:rsidRDefault="00AA750A">
            <w:pPr>
              <w:rPr>
                <w:b/>
                <w:bCs/>
              </w:rPr>
            </w:pPr>
            <w:r>
              <w:rPr>
                <w:b/>
                <w:bCs/>
              </w:rPr>
              <w:t>2 00 00000 00 0000 000</w:t>
            </w:r>
          </w:p>
        </w:tc>
        <w:tc>
          <w:tcPr>
            <w:tcW w:w="5511" w:type="dxa"/>
            <w:tcBorders>
              <w:top w:val="nil"/>
              <w:left w:val="nil"/>
              <w:bottom w:val="single" w:sz="4" w:space="0" w:color="auto"/>
              <w:right w:val="single" w:sz="4" w:space="0" w:color="auto"/>
            </w:tcBorders>
            <w:vAlign w:val="center"/>
            <w:hideMark/>
          </w:tcPr>
          <w:p w:rsidR="00AA750A" w:rsidRDefault="00AA750A">
            <w:pPr>
              <w:rPr>
                <w:b/>
                <w:bCs/>
              </w:rPr>
            </w:pPr>
            <w:r>
              <w:rPr>
                <w:b/>
                <w:bCs/>
              </w:rPr>
              <w:t>БЕЗВОЗМЕЗДНЫЕ ПОСТУПЛЕНИЯ</w:t>
            </w:r>
          </w:p>
        </w:tc>
        <w:tc>
          <w:tcPr>
            <w:tcW w:w="1526" w:type="dxa"/>
            <w:tcBorders>
              <w:top w:val="nil"/>
              <w:left w:val="nil"/>
              <w:bottom w:val="single" w:sz="4" w:space="0" w:color="auto"/>
              <w:right w:val="single" w:sz="4" w:space="0" w:color="auto"/>
            </w:tcBorders>
            <w:hideMark/>
          </w:tcPr>
          <w:p w:rsidR="00AA750A" w:rsidRDefault="00AA750A">
            <w:pPr>
              <w:jc w:val="center"/>
              <w:rPr>
                <w:b/>
              </w:rPr>
            </w:pPr>
            <w:r>
              <w:rPr>
                <w:b/>
              </w:rPr>
              <w:t>1166,018</w:t>
            </w:r>
          </w:p>
        </w:tc>
      </w:tr>
      <w:tr w:rsidR="00AA750A" w:rsidTr="00AA750A">
        <w:trPr>
          <w:trHeight w:val="60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3054" w:type="dxa"/>
            <w:tcBorders>
              <w:top w:val="nil"/>
              <w:left w:val="nil"/>
              <w:bottom w:val="single" w:sz="4" w:space="0" w:color="auto"/>
              <w:right w:val="single" w:sz="4" w:space="0" w:color="auto"/>
            </w:tcBorders>
            <w:vAlign w:val="center"/>
            <w:hideMark/>
          </w:tcPr>
          <w:p w:rsidR="00AA750A" w:rsidRDefault="00AA750A">
            <w:r>
              <w:t>2 02 00000 00 0000 000</w:t>
            </w:r>
          </w:p>
        </w:tc>
        <w:tc>
          <w:tcPr>
            <w:tcW w:w="5511" w:type="dxa"/>
            <w:tcBorders>
              <w:top w:val="nil"/>
              <w:left w:val="nil"/>
              <w:bottom w:val="single" w:sz="4" w:space="0" w:color="auto"/>
              <w:right w:val="single" w:sz="4" w:space="0" w:color="auto"/>
            </w:tcBorders>
            <w:vAlign w:val="center"/>
            <w:hideMark/>
          </w:tcPr>
          <w:p w:rsidR="00AA750A" w:rsidRDefault="00AA750A">
            <w:r>
              <w:t>БЕЗВОЗМЕЗДНЫЕ ПОСТУПЛЕНИЯ ОТ ДРУГИХ БЮДЖЕТОВ БЮДЖЕТНОЙ СИСТЕМЫ РОССИЙСКОЙ ФЕДЕРАЦИИ</w:t>
            </w:r>
          </w:p>
        </w:tc>
        <w:tc>
          <w:tcPr>
            <w:tcW w:w="1526" w:type="dxa"/>
            <w:tcBorders>
              <w:top w:val="nil"/>
              <w:left w:val="nil"/>
              <w:bottom w:val="single" w:sz="4" w:space="0" w:color="auto"/>
              <w:right w:val="single" w:sz="4" w:space="0" w:color="auto"/>
            </w:tcBorders>
            <w:hideMark/>
          </w:tcPr>
          <w:p w:rsidR="00AA750A" w:rsidRDefault="00AA750A">
            <w:pPr>
              <w:jc w:val="center"/>
            </w:pPr>
            <w:r>
              <w:t>1166,018</w:t>
            </w:r>
          </w:p>
        </w:tc>
      </w:tr>
      <w:tr w:rsidR="00AA750A" w:rsidTr="00AA750A">
        <w:trPr>
          <w:trHeight w:val="675"/>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3054" w:type="dxa"/>
            <w:tcBorders>
              <w:top w:val="nil"/>
              <w:left w:val="nil"/>
              <w:bottom w:val="single" w:sz="4" w:space="0" w:color="auto"/>
              <w:right w:val="single" w:sz="4" w:space="0" w:color="auto"/>
            </w:tcBorders>
            <w:vAlign w:val="center"/>
            <w:hideMark/>
          </w:tcPr>
          <w:p w:rsidR="00AA750A" w:rsidRDefault="00AA750A">
            <w:pPr>
              <w:rPr>
                <w:b/>
              </w:rPr>
            </w:pPr>
            <w:r>
              <w:rPr>
                <w:b/>
              </w:rPr>
              <w:t>2 02 15001 00 0000 150</w:t>
            </w:r>
          </w:p>
        </w:tc>
        <w:tc>
          <w:tcPr>
            <w:tcW w:w="5511" w:type="dxa"/>
            <w:tcBorders>
              <w:top w:val="nil"/>
              <w:left w:val="nil"/>
              <w:bottom w:val="single" w:sz="4" w:space="0" w:color="auto"/>
              <w:right w:val="single" w:sz="4" w:space="0" w:color="auto"/>
            </w:tcBorders>
            <w:vAlign w:val="center"/>
            <w:hideMark/>
          </w:tcPr>
          <w:p w:rsidR="00AA750A" w:rsidRDefault="00AA750A">
            <w:pPr>
              <w:rPr>
                <w:b/>
              </w:rPr>
            </w:pPr>
            <w:r>
              <w:rPr>
                <w:b/>
              </w:rPr>
              <w:t>ДОТАЦИИ БЮДЖЕТАМ СУБЪЕКТОВ РОССИЙСКОЙ ФЕДЕРАЦИИ И МУНИЦИПАЛЬНЫХ ОБРАЗОВАНИЙ</w:t>
            </w:r>
          </w:p>
        </w:tc>
        <w:tc>
          <w:tcPr>
            <w:tcW w:w="1526" w:type="dxa"/>
            <w:tcBorders>
              <w:top w:val="nil"/>
              <w:left w:val="nil"/>
              <w:bottom w:val="single" w:sz="4" w:space="0" w:color="auto"/>
              <w:right w:val="single" w:sz="4" w:space="0" w:color="auto"/>
            </w:tcBorders>
            <w:hideMark/>
          </w:tcPr>
          <w:p w:rsidR="00AA750A" w:rsidRDefault="00AA750A">
            <w:pPr>
              <w:jc w:val="center"/>
              <w:rPr>
                <w:b/>
              </w:rPr>
            </w:pPr>
            <w:r>
              <w:rPr>
                <w:b/>
              </w:rPr>
              <w:t>988,918</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3054" w:type="dxa"/>
            <w:tcBorders>
              <w:top w:val="nil"/>
              <w:left w:val="nil"/>
              <w:bottom w:val="single" w:sz="4" w:space="0" w:color="auto"/>
              <w:right w:val="single" w:sz="4" w:space="0" w:color="auto"/>
            </w:tcBorders>
            <w:vAlign w:val="center"/>
            <w:hideMark/>
          </w:tcPr>
          <w:p w:rsidR="00AA750A" w:rsidRDefault="00AA750A">
            <w:r>
              <w:t>2 02 15001 10 0000 150</w:t>
            </w:r>
          </w:p>
        </w:tc>
        <w:tc>
          <w:tcPr>
            <w:tcW w:w="5511" w:type="dxa"/>
            <w:tcBorders>
              <w:top w:val="nil"/>
              <w:left w:val="nil"/>
              <w:bottom w:val="single" w:sz="4" w:space="0" w:color="auto"/>
              <w:right w:val="single" w:sz="4" w:space="0" w:color="auto"/>
            </w:tcBorders>
            <w:vAlign w:val="center"/>
            <w:hideMark/>
          </w:tcPr>
          <w:p w:rsidR="00AA750A" w:rsidRDefault="00AA750A">
            <w:r>
              <w:t>Дотации бюджетам поселений на выравнивание бюджетной обеспеченности</w:t>
            </w:r>
          </w:p>
        </w:tc>
        <w:tc>
          <w:tcPr>
            <w:tcW w:w="1526" w:type="dxa"/>
            <w:tcBorders>
              <w:top w:val="nil"/>
              <w:left w:val="nil"/>
              <w:bottom w:val="single" w:sz="4" w:space="0" w:color="auto"/>
              <w:right w:val="single" w:sz="4" w:space="0" w:color="auto"/>
            </w:tcBorders>
            <w:hideMark/>
          </w:tcPr>
          <w:p w:rsidR="00AA750A" w:rsidRDefault="00AA750A">
            <w:pPr>
              <w:jc w:val="center"/>
            </w:pPr>
            <w:r>
              <w:t>988,918</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rPr>
                <w:b/>
              </w:rPr>
            </w:pPr>
            <w:r>
              <w:rPr>
                <w:b/>
              </w:rPr>
              <w:t>860</w:t>
            </w:r>
          </w:p>
        </w:tc>
        <w:tc>
          <w:tcPr>
            <w:tcW w:w="3054" w:type="dxa"/>
            <w:tcBorders>
              <w:top w:val="nil"/>
              <w:left w:val="nil"/>
              <w:bottom w:val="single" w:sz="4" w:space="0" w:color="auto"/>
              <w:right w:val="single" w:sz="4" w:space="0" w:color="auto"/>
            </w:tcBorders>
            <w:vAlign w:val="center"/>
            <w:hideMark/>
          </w:tcPr>
          <w:p w:rsidR="00AA750A" w:rsidRDefault="00AA750A">
            <w:pPr>
              <w:rPr>
                <w:b/>
              </w:rPr>
            </w:pPr>
            <w:r>
              <w:rPr>
                <w:b/>
              </w:rPr>
              <w:t>2 02 35118 00 0000 150</w:t>
            </w:r>
          </w:p>
        </w:tc>
        <w:tc>
          <w:tcPr>
            <w:tcW w:w="5511" w:type="dxa"/>
            <w:tcBorders>
              <w:top w:val="nil"/>
              <w:left w:val="nil"/>
              <w:bottom w:val="single" w:sz="4" w:space="0" w:color="auto"/>
              <w:right w:val="single" w:sz="4" w:space="0" w:color="auto"/>
            </w:tcBorders>
            <w:vAlign w:val="center"/>
            <w:hideMark/>
          </w:tcPr>
          <w:p w:rsidR="00AA750A" w:rsidRDefault="00AA750A">
            <w:pPr>
              <w:rPr>
                <w:b/>
              </w:rPr>
            </w:pPr>
            <w:r>
              <w:rPr>
                <w:b/>
              </w:rPr>
              <w:t xml:space="preserve">СУБВЕНЦИИ БЮДЖЕТАМ СУБЪЕКТОВ РОССИЙСКОЙ ФЕДЕРАЦИИ И МУНИЦИПАЛЬНЫХ ОБРАЗОВАНИЙ </w:t>
            </w:r>
          </w:p>
        </w:tc>
        <w:tc>
          <w:tcPr>
            <w:tcW w:w="1526" w:type="dxa"/>
            <w:tcBorders>
              <w:top w:val="nil"/>
              <w:left w:val="nil"/>
              <w:bottom w:val="single" w:sz="4" w:space="0" w:color="auto"/>
              <w:right w:val="single" w:sz="4" w:space="0" w:color="auto"/>
            </w:tcBorders>
            <w:hideMark/>
          </w:tcPr>
          <w:p w:rsidR="00AA750A" w:rsidRDefault="00AA750A">
            <w:pPr>
              <w:jc w:val="center"/>
              <w:rPr>
                <w:b/>
              </w:rPr>
            </w:pPr>
            <w:r>
              <w:rPr>
                <w:b/>
              </w:rPr>
              <w:t>177,1</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lastRenderedPageBreak/>
              <w:t>860</w:t>
            </w:r>
          </w:p>
        </w:tc>
        <w:tc>
          <w:tcPr>
            <w:tcW w:w="3054" w:type="dxa"/>
            <w:tcBorders>
              <w:top w:val="nil"/>
              <w:left w:val="nil"/>
              <w:bottom w:val="single" w:sz="4" w:space="0" w:color="auto"/>
              <w:right w:val="single" w:sz="4" w:space="0" w:color="auto"/>
            </w:tcBorders>
            <w:vAlign w:val="center"/>
            <w:hideMark/>
          </w:tcPr>
          <w:p w:rsidR="00AA750A" w:rsidRDefault="00AA750A">
            <w:r>
              <w:t>2 02 35 1181 00000 150</w:t>
            </w:r>
          </w:p>
        </w:tc>
        <w:tc>
          <w:tcPr>
            <w:tcW w:w="5511" w:type="dxa"/>
            <w:tcBorders>
              <w:top w:val="nil"/>
              <w:left w:val="nil"/>
              <w:bottom w:val="single" w:sz="4" w:space="0" w:color="auto"/>
              <w:right w:val="single" w:sz="4" w:space="0" w:color="auto"/>
            </w:tcBorders>
            <w:hideMark/>
          </w:tcPr>
          <w:p w:rsidR="00AA750A" w:rsidRDefault="00AA750A">
            <w:r>
              <w:t>Субвенции бюджетам поселений на осуществление первичного воинского учета на территориях где отсутствуют военные комиссариаты</w:t>
            </w:r>
          </w:p>
        </w:tc>
        <w:tc>
          <w:tcPr>
            <w:tcW w:w="1526" w:type="dxa"/>
            <w:tcBorders>
              <w:top w:val="nil"/>
              <w:left w:val="nil"/>
              <w:bottom w:val="single" w:sz="4" w:space="0" w:color="auto"/>
              <w:right w:val="single" w:sz="4" w:space="0" w:color="auto"/>
            </w:tcBorders>
            <w:hideMark/>
          </w:tcPr>
          <w:p w:rsidR="00AA750A" w:rsidRDefault="00AA750A">
            <w:pPr>
              <w:jc w:val="center"/>
              <w:rPr>
                <w:bCs/>
              </w:rPr>
            </w:pPr>
            <w:r>
              <w:rPr>
                <w:bCs/>
              </w:rPr>
              <w:t>177,1</w:t>
            </w:r>
          </w:p>
        </w:tc>
      </w:tr>
      <w:tr w:rsidR="00AA750A" w:rsidTr="00AA750A">
        <w:trPr>
          <w:trHeight w:val="255"/>
        </w:trPr>
        <w:tc>
          <w:tcPr>
            <w:tcW w:w="848" w:type="dxa"/>
            <w:noWrap/>
            <w:vAlign w:val="bottom"/>
          </w:tcPr>
          <w:p w:rsidR="00AA750A" w:rsidRDefault="00AA750A"/>
        </w:tc>
        <w:tc>
          <w:tcPr>
            <w:tcW w:w="3054" w:type="dxa"/>
            <w:noWrap/>
            <w:vAlign w:val="bottom"/>
          </w:tcPr>
          <w:p w:rsidR="00AA750A" w:rsidRDefault="00AA750A"/>
        </w:tc>
        <w:tc>
          <w:tcPr>
            <w:tcW w:w="5511" w:type="dxa"/>
            <w:noWrap/>
            <w:vAlign w:val="bottom"/>
          </w:tcPr>
          <w:p w:rsidR="00AA750A" w:rsidRDefault="00AA750A"/>
        </w:tc>
        <w:tc>
          <w:tcPr>
            <w:tcW w:w="1526" w:type="dxa"/>
            <w:noWrap/>
            <w:vAlign w:val="bottom"/>
          </w:tcPr>
          <w:p w:rsidR="00AA750A" w:rsidRDefault="00AA750A"/>
        </w:tc>
      </w:tr>
    </w:tbl>
    <w:p w:rsidR="00AA750A" w:rsidRDefault="00AA750A" w:rsidP="00AA750A">
      <w:pPr>
        <w:jc w:val="right"/>
      </w:pPr>
      <w:r>
        <w:t xml:space="preserve">                                                         </w:t>
      </w: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r>
        <w:t xml:space="preserve">                                                                         </w:t>
      </w:r>
    </w:p>
    <w:p w:rsidR="00AA750A" w:rsidRDefault="00AA750A" w:rsidP="00AA750A"/>
    <w:p w:rsidR="00AA750A" w:rsidRDefault="00AA750A" w:rsidP="00AA750A"/>
    <w:p w:rsidR="00AA750A" w:rsidRDefault="00AA750A" w:rsidP="00AA750A"/>
    <w:p w:rsidR="00AA750A" w:rsidRDefault="00AA750A" w:rsidP="00AA750A"/>
    <w:p w:rsidR="00AA750A" w:rsidRDefault="00AA750A" w:rsidP="00AA750A"/>
    <w:p w:rsidR="00AA750A" w:rsidRDefault="00AA750A" w:rsidP="00AA750A"/>
    <w:p w:rsidR="00AA750A" w:rsidRDefault="00AA750A" w:rsidP="00AA750A"/>
    <w:p w:rsidR="00AA750A" w:rsidRDefault="00AA750A" w:rsidP="00AA750A">
      <w:r>
        <w:t xml:space="preserve">                                                                                                                                         Приложение №4</w:t>
      </w:r>
    </w:p>
    <w:p w:rsidR="00AA750A" w:rsidRDefault="00AA750A" w:rsidP="00AA750A">
      <w:pPr>
        <w:jc w:val="right"/>
      </w:pPr>
      <w:r>
        <w:t xml:space="preserve">                                                                                     к  Решению Совета депутатов                                                                                 </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 </w:t>
      </w:r>
    </w:p>
    <w:p w:rsidR="00AA750A" w:rsidRDefault="00AA750A" w:rsidP="00AA750A">
      <w:pPr>
        <w:jc w:val="right"/>
      </w:pPr>
      <w:r>
        <w:t>и плановый период 2024 и 2025 годов»</w:t>
      </w:r>
    </w:p>
    <w:p w:rsidR="00AA750A" w:rsidRDefault="00AA750A" w:rsidP="00AA750A">
      <w:pPr>
        <w:jc w:val="right"/>
      </w:pPr>
    </w:p>
    <w:p w:rsidR="00AA750A" w:rsidRDefault="00AA750A" w:rsidP="00AA750A">
      <w:pPr>
        <w:jc w:val="center"/>
      </w:pPr>
      <w:r>
        <w:rPr>
          <w:b/>
          <w:bCs/>
        </w:rPr>
        <w:t>Объем безвозмездных поступлений на плановый период  2024-2025 годов</w:t>
      </w:r>
    </w:p>
    <w:tbl>
      <w:tblPr>
        <w:tblpPr w:leftFromText="180" w:rightFromText="180" w:vertAnchor="text" w:horzAnchor="margin" w:tblpX="31" w:tblpY="335"/>
        <w:tblW w:w="10035" w:type="dxa"/>
        <w:tblLayout w:type="fixed"/>
        <w:tblLook w:val="04A0" w:firstRow="1" w:lastRow="0" w:firstColumn="1" w:lastColumn="0" w:noHBand="0" w:noVBand="1"/>
      </w:tblPr>
      <w:tblGrid>
        <w:gridCol w:w="848"/>
        <w:gridCol w:w="2805"/>
        <w:gridCol w:w="3971"/>
        <w:gridCol w:w="1277"/>
        <w:gridCol w:w="425"/>
        <w:gridCol w:w="702"/>
        <w:gridCol w:w="7"/>
      </w:tblGrid>
      <w:tr w:rsidR="00AA750A" w:rsidTr="00AA750A">
        <w:trPr>
          <w:gridAfter w:val="2"/>
          <w:wAfter w:w="709" w:type="dxa"/>
          <w:trHeight w:val="255"/>
        </w:trPr>
        <w:tc>
          <w:tcPr>
            <w:tcW w:w="848" w:type="dxa"/>
            <w:noWrap/>
            <w:vAlign w:val="bottom"/>
          </w:tcPr>
          <w:p w:rsidR="00AA750A" w:rsidRDefault="00AA750A"/>
        </w:tc>
        <w:tc>
          <w:tcPr>
            <w:tcW w:w="2804" w:type="dxa"/>
            <w:noWrap/>
            <w:vAlign w:val="center"/>
          </w:tcPr>
          <w:p w:rsidR="00AA750A" w:rsidRDefault="00AA750A"/>
        </w:tc>
        <w:tc>
          <w:tcPr>
            <w:tcW w:w="5670" w:type="dxa"/>
            <w:gridSpan w:val="3"/>
            <w:noWrap/>
            <w:vAlign w:val="bottom"/>
          </w:tcPr>
          <w:p w:rsidR="00AA750A" w:rsidRDefault="00AA750A">
            <w:pPr>
              <w:rPr>
                <w:b/>
                <w:bCs/>
              </w:rPr>
            </w:pPr>
          </w:p>
        </w:tc>
      </w:tr>
      <w:tr w:rsidR="00AA750A" w:rsidTr="00AA750A">
        <w:trPr>
          <w:gridAfter w:val="1"/>
          <w:wAfter w:w="7" w:type="dxa"/>
          <w:trHeight w:val="276"/>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rPr>
            </w:pPr>
            <w:r>
              <w:rPr>
                <w:b/>
                <w:bCs/>
              </w:rPr>
              <w:t>ГРБС</w:t>
            </w:r>
          </w:p>
        </w:tc>
        <w:tc>
          <w:tcPr>
            <w:tcW w:w="2804" w:type="dxa"/>
            <w:vMerge w:val="restart"/>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Код</w:t>
            </w:r>
          </w:p>
        </w:tc>
        <w:tc>
          <w:tcPr>
            <w:tcW w:w="3969" w:type="dxa"/>
            <w:vMerge w:val="restart"/>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Наименование</w:t>
            </w:r>
          </w:p>
        </w:tc>
        <w:tc>
          <w:tcPr>
            <w:tcW w:w="2403" w:type="dxa"/>
            <w:gridSpan w:val="3"/>
            <w:tcBorders>
              <w:top w:val="single" w:sz="4" w:space="0" w:color="auto"/>
              <w:left w:val="nil"/>
              <w:bottom w:val="single" w:sz="4" w:space="0" w:color="auto"/>
              <w:right w:val="single" w:sz="4" w:space="0" w:color="auto"/>
            </w:tcBorders>
            <w:hideMark/>
          </w:tcPr>
          <w:p w:rsidR="00AA750A" w:rsidRDefault="00AA750A">
            <w:pPr>
              <w:jc w:val="center"/>
              <w:rPr>
                <w:b/>
              </w:rPr>
            </w:pPr>
            <w:r>
              <w:rPr>
                <w:b/>
              </w:rPr>
              <w:t>Плановый период</w:t>
            </w:r>
          </w:p>
        </w:tc>
      </w:tr>
      <w:tr w:rsidR="00AA750A" w:rsidTr="00AA750A">
        <w:trPr>
          <w:trHeight w:val="243"/>
        </w:trPr>
        <w:tc>
          <w:tcPr>
            <w:tcW w:w="848"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rPr>
            </w:pPr>
          </w:p>
        </w:tc>
        <w:tc>
          <w:tcPr>
            <w:tcW w:w="2804" w:type="dxa"/>
            <w:vMerge/>
            <w:tcBorders>
              <w:top w:val="single" w:sz="4" w:space="0" w:color="auto"/>
              <w:left w:val="nil"/>
              <w:bottom w:val="single" w:sz="4" w:space="0" w:color="auto"/>
              <w:right w:val="single" w:sz="4" w:space="0" w:color="auto"/>
            </w:tcBorders>
            <w:vAlign w:val="center"/>
            <w:hideMark/>
          </w:tcPr>
          <w:p w:rsidR="00AA750A" w:rsidRDefault="00AA750A">
            <w:pPr>
              <w:rPr>
                <w:b/>
                <w:bCs/>
              </w:rPr>
            </w:pPr>
          </w:p>
        </w:tc>
        <w:tc>
          <w:tcPr>
            <w:tcW w:w="5670" w:type="dxa"/>
            <w:vMerge/>
            <w:tcBorders>
              <w:top w:val="single" w:sz="4" w:space="0" w:color="auto"/>
              <w:left w:val="nil"/>
              <w:bottom w:val="single" w:sz="4" w:space="0" w:color="auto"/>
              <w:right w:val="single" w:sz="4" w:space="0" w:color="auto"/>
            </w:tcBorders>
            <w:vAlign w:val="center"/>
            <w:hideMark/>
          </w:tcPr>
          <w:p w:rsidR="00AA750A" w:rsidRDefault="00AA750A">
            <w:pPr>
              <w:rPr>
                <w:b/>
                <w:bCs/>
              </w:rPr>
            </w:pPr>
          </w:p>
        </w:tc>
        <w:tc>
          <w:tcPr>
            <w:tcW w:w="1276" w:type="dxa"/>
            <w:tcBorders>
              <w:top w:val="single" w:sz="4" w:space="0" w:color="auto"/>
              <w:left w:val="nil"/>
              <w:bottom w:val="single" w:sz="4" w:space="0" w:color="auto"/>
              <w:right w:val="single" w:sz="4" w:space="0" w:color="auto"/>
            </w:tcBorders>
            <w:vAlign w:val="bottom"/>
            <w:hideMark/>
          </w:tcPr>
          <w:p w:rsidR="00AA750A" w:rsidRDefault="00AA750A">
            <w:pPr>
              <w:jc w:val="center"/>
              <w:rPr>
                <w:b/>
                <w:bCs/>
              </w:rPr>
            </w:pPr>
            <w:r>
              <w:rPr>
                <w:b/>
                <w:bCs/>
              </w:rPr>
              <w:t>2024год</w:t>
            </w:r>
          </w:p>
        </w:tc>
        <w:tc>
          <w:tcPr>
            <w:tcW w:w="1134" w:type="dxa"/>
            <w:gridSpan w:val="3"/>
            <w:tcBorders>
              <w:top w:val="single" w:sz="4" w:space="0" w:color="auto"/>
              <w:left w:val="nil"/>
              <w:bottom w:val="single" w:sz="4" w:space="0" w:color="auto"/>
              <w:right w:val="single" w:sz="4" w:space="0" w:color="auto"/>
            </w:tcBorders>
            <w:vAlign w:val="bottom"/>
            <w:hideMark/>
          </w:tcPr>
          <w:p w:rsidR="00AA750A" w:rsidRDefault="00AA750A">
            <w:pPr>
              <w:jc w:val="center"/>
              <w:rPr>
                <w:b/>
                <w:bCs/>
              </w:rPr>
            </w:pPr>
            <w:r>
              <w:rPr>
                <w:b/>
                <w:bCs/>
              </w:rPr>
              <w:t>2025 год</w:t>
            </w:r>
          </w:p>
        </w:tc>
      </w:tr>
      <w:tr w:rsidR="00AA750A" w:rsidTr="00AA750A">
        <w:trPr>
          <w:trHeight w:val="48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2804" w:type="dxa"/>
            <w:tcBorders>
              <w:top w:val="nil"/>
              <w:left w:val="nil"/>
              <w:bottom w:val="single" w:sz="4" w:space="0" w:color="auto"/>
              <w:right w:val="single" w:sz="4" w:space="0" w:color="auto"/>
            </w:tcBorders>
            <w:vAlign w:val="center"/>
            <w:hideMark/>
          </w:tcPr>
          <w:p w:rsidR="00AA750A" w:rsidRDefault="00AA750A">
            <w:pPr>
              <w:rPr>
                <w:b/>
                <w:bCs/>
              </w:rPr>
            </w:pPr>
            <w:r>
              <w:rPr>
                <w:b/>
                <w:bCs/>
              </w:rPr>
              <w:t>2 00 00000 00 0000 000</w:t>
            </w:r>
          </w:p>
        </w:tc>
        <w:tc>
          <w:tcPr>
            <w:tcW w:w="3969" w:type="dxa"/>
            <w:tcBorders>
              <w:top w:val="nil"/>
              <w:left w:val="nil"/>
              <w:bottom w:val="single" w:sz="4" w:space="0" w:color="auto"/>
              <w:right w:val="single" w:sz="4" w:space="0" w:color="auto"/>
            </w:tcBorders>
            <w:vAlign w:val="center"/>
            <w:hideMark/>
          </w:tcPr>
          <w:p w:rsidR="00AA750A" w:rsidRDefault="00AA750A">
            <w:pPr>
              <w:rPr>
                <w:b/>
                <w:bCs/>
              </w:rPr>
            </w:pPr>
            <w:r>
              <w:rPr>
                <w:b/>
                <w:bCs/>
              </w:rPr>
              <w:t>БЕЗВОЗМЕЗДНЫЕ ПОСТУПЛЕНИЯ</w:t>
            </w:r>
          </w:p>
        </w:tc>
        <w:tc>
          <w:tcPr>
            <w:tcW w:w="1276" w:type="dxa"/>
            <w:tcBorders>
              <w:top w:val="single" w:sz="4" w:space="0" w:color="auto"/>
              <w:left w:val="nil"/>
              <w:bottom w:val="single" w:sz="4" w:space="0" w:color="auto"/>
              <w:right w:val="single" w:sz="4" w:space="0" w:color="auto"/>
            </w:tcBorders>
            <w:vAlign w:val="center"/>
          </w:tcPr>
          <w:p w:rsidR="00AA750A" w:rsidRDefault="00AA750A">
            <w:pPr>
              <w:rPr>
                <w:b/>
                <w:bCs/>
              </w:rPr>
            </w:pPr>
          </w:p>
          <w:p w:rsidR="00AA750A" w:rsidRDefault="00AA750A">
            <w:pPr>
              <w:rPr>
                <w:b/>
                <w:bCs/>
              </w:rPr>
            </w:pPr>
            <w:r>
              <w:rPr>
                <w:b/>
                <w:bCs/>
              </w:rPr>
              <w:t>1117,757</w:t>
            </w:r>
          </w:p>
        </w:tc>
        <w:tc>
          <w:tcPr>
            <w:tcW w:w="1134" w:type="dxa"/>
            <w:gridSpan w:val="3"/>
            <w:tcBorders>
              <w:top w:val="nil"/>
              <w:left w:val="nil"/>
              <w:bottom w:val="single" w:sz="4" w:space="0" w:color="auto"/>
              <w:right w:val="single" w:sz="4" w:space="0" w:color="auto"/>
            </w:tcBorders>
          </w:tcPr>
          <w:p w:rsidR="00AA750A" w:rsidRDefault="00AA750A">
            <w:pPr>
              <w:rPr>
                <w:b/>
              </w:rPr>
            </w:pPr>
          </w:p>
          <w:p w:rsidR="00AA750A" w:rsidRDefault="00AA750A">
            <w:pPr>
              <w:rPr>
                <w:b/>
              </w:rPr>
            </w:pPr>
            <w:r>
              <w:rPr>
                <w:b/>
              </w:rPr>
              <w:t>1183,902</w:t>
            </w:r>
          </w:p>
        </w:tc>
      </w:tr>
      <w:tr w:rsidR="00AA750A" w:rsidTr="00AA750A">
        <w:trPr>
          <w:trHeight w:val="60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2804" w:type="dxa"/>
            <w:tcBorders>
              <w:top w:val="nil"/>
              <w:left w:val="nil"/>
              <w:bottom w:val="single" w:sz="4" w:space="0" w:color="auto"/>
              <w:right w:val="single" w:sz="4" w:space="0" w:color="auto"/>
            </w:tcBorders>
            <w:vAlign w:val="center"/>
            <w:hideMark/>
          </w:tcPr>
          <w:p w:rsidR="00AA750A" w:rsidRDefault="00AA750A">
            <w:r>
              <w:t>2 02 00000 00 0000 000</w:t>
            </w:r>
          </w:p>
        </w:tc>
        <w:tc>
          <w:tcPr>
            <w:tcW w:w="3969" w:type="dxa"/>
            <w:tcBorders>
              <w:top w:val="nil"/>
              <w:left w:val="nil"/>
              <w:bottom w:val="single" w:sz="4" w:space="0" w:color="auto"/>
              <w:right w:val="single" w:sz="4" w:space="0" w:color="auto"/>
            </w:tcBorders>
            <w:vAlign w:val="center"/>
            <w:hideMark/>
          </w:tcPr>
          <w:p w:rsidR="00AA750A" w:rsidRDefault="00AA750A">
            <w: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vAlign w:val="center"/>
            <w:hideMark/>
          </w:tcPr>
          <w:p w:rsidR="00AA750A" w:rsidRDefault="00AA750A">
            <w:pPr>
              <w:jc w:val="center"/>
            </w:pPr>
            <w:r>
              <w:t>1117,757</w:t>
            </w:r>
          </w:p>
        </w:tc>
        <w:tc>
          <w:tcPr>
            <w:tcW w:w="1134" w:type="dxa"/>
            <w:gridSpan w:val="3"/>
            <w:tcBorders>
              <w:top w:val="nil"/>
              <w:left w:val="nil"/>
              <w:bottom w:val="single" w:sz="4" w:space="0" w:color="auto"/>
              <w:right w:val="single" w:sz="4" w:space="0" w:color="auto"/>
            </w:tcBorders>
          </w:tcPr>
          <w:p w:rsidR="00AA750A" w:rsidRDefault="00AA750A">
            <w:pPr>
              <w:jc w:val="center"/>
            </w:pPr>
          </w:p>
          <w:p w:rsidR="00AA750A" w:rsidRDefault="00AA750A">
            <w:pPr>
              <w:jc w:val="center"/>
            </w:pPr>
          </w:p>
          <w:p w:rsidR="00AA750A" w:rsidRDefault="00AA750A">
            <w:pPr>
              <w:jc w:val="center"/>
            </w:pPr>
            <w:r>
              <w:t>1183,902</w:t>
            </w:r>
          </w:p>
        </w:tc>
      </w:tr>
      <w:tr w:rsidR="00AA750A" w:rsidTr="00AA750A">
        <w:trPr>
          <w:trHeight w:val="675"/>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lastRenderedPageBreak/>
              <w:t>860</w:t>
            </w:r>
          </w:p>
        </w:tc>
        <w:tc>
          <w:tcPr>
            <w:tcW w:w="2804" w:type="dxa"/>
            <w:tcBorders>
              <w:top w:val="nil"/>
              <w:left w:val="nil"/>
              <w:bottom w:val="single" w:sz="4" w:space="0" w:color="auto"/>
              <w:right w:val="single" w:sz="4" w:space="0" w:color="auto"/>
            </w:tcBorders>
            <w:vAlign w:val="center"/>
            <w:hideMark/>
          </w:tcPr>
          <w:p w:rsidR="00AA750A" w:rsidRDefault="00AA750A">
            <w:pPr>
              <w:rPr>
                <w:b/>
              </w:rPr>
            </w:pPr>
            <w:r>
              <w:rPr>
                <w:b/>
              </w:rPr>
              <w:t>2 02 15001 00 0000 150</w:t>
            </w:r>
          </w:p>
        </w:tc>
        <w:tc>
          <w:tcPr>
            <w:tcW w:w="3969" w:type="dxa"/>
            <w:tcBorders>
              <w:top w:val="nil"/>
              <w:left w:val="nil"/>
              <w:bottom w:val="single" w:sz="4" w:space="0" w:color="auto"/>
              <w:right w:val="single" w:sz="4" w:space="0" w:color="auto"/>
            </w:tcBorders>
            <w:vAlign w:val="center"/>
            <w:hideMark/>
          </w:tcPr>
          <w:p w:rsidR="00AA750A" w:rsidRDefault="00AA750A">
            <w:pPr>
              <w:rPr>
                <w:b/>
              </w:rPr>
            </w:pPr>
            <w:r>
              <w:rPr>
                <w:b/>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rPr>
            </w:pPr>
            <w:r>
              <w:rPr>
                <w:b/>
              </w:rPr>
              <w:t>933,657</w:t>
            </w:r>
          </w:p>
        </w:tc>
        <w:tc>
          <w:tcPr>
            <w:tcW w:w="1134" w:type="dxa"/>
            <w:gridSpan w:val="3"/>
            <w:tcBorders>
              <w:top w:val="nil"/>
              <w:left w:val="nil"/>
              <w:bottom w:val="single" w:sz="4" w:space="0" w:color="auto"/>
              <w:right w:val="single" w:sz="4" w:space="0" w:color="auto"/>
            </w:tcBorders>
          </w:tcPr>
          <w:p w:rsidR="00AA750A" w:rsidRDefault="00AA750A">
            <w:pPr>
              <w:jc w:val="center"/>
              <w:rPr>
                <w:b/>
              </w:rPr>
            </w:pPr>
          </w:p>
          <w:p w:rsidR="00AA750A" w:rsidRDefault="00AA750A">
            <w:pPr>
              <w:jc w:val="center"/>
              <w:rPr>
                <w:b/>
              </w:rPr>
            </w:pPr>
          </w:p>
          <w:p w:rsidR="00AA750A" w:rsidRDefault="00AA750A">
            <w:pPr>
              <w:jc w:val="center"/>
              <w:rPr>
                <w:b/>
              </w:rPr>
            </w:pPr>
            <w:r>
              <w:rPr>
                <w:b/>
              </w:rPr>
              <w:t>993,102</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2804" w:type="dxa"/>
            <w:tcBorders>
              <w:top w:val="nil"/>
              <w:left w:val="nil"/>
              <w:bottom w:val="single" w:sz="4" w:space="0" w:color="auto"/>
              <w:right w:val="single" w:sz="4" w:space="0" w:color="auto"/>
            </w:tcBorders>
            <w:vAlign w:val="center"/>
            <w:hideMark/>
          </w:tcPr>
          <w:p w:rsidR="00AA750A" w:rsidRDefault="00AA750A">
            <w:r>
              <w:t>2 02 15001 10 0000 150</w:t>
            </w:r>
          </w:p>
        </w:tc>
        <w:tc>
          <w:tcPr>
            <w:tcW w:w="3969" w:type="dxa"/>
            <w:tcBorders>
              <w:top w:val="nil"/>
              <w:left w:val="nil"/>
              <w:bottom w:val="single" w:sz="4" w:space="0" w:color="auto"/>
              <w:right w:val="single" w:sz="4" w:space="0" w:color="auto"/>
            </w:tcBorders>
            <w:vAlign w:val="center"/>
            <w:hideMark/>
          </w:tcPr>
          <w:p w:rsidR="00AA750A" w:rsidRDefault="00AA750A">
            <w:r>
              <w:t>Дотации бюджетам поселений на выравнивание бюджетной обеспеченности</w:t>
            </w:r>
          </w:p>
        </w:tc>
        <w:tc>
          <w:tcPr>
            <w:tcW w:w="1276" w:type="dxa"/>
            <w:tcBorders>
              <w:top w:val="nil"/>
              <w:left w:val="nil"/>
              <w:bottom w:val="single" w:sz="4" w:space="0" w:color="auto"/>
              <w:right w:val="single" w:sz="4" w:space="0" w:color="auto"/>
            </w:tcBorders>
            <w:vAlign w:val="center"/>
            <w:hideMark/>
          </w:tcPr>
          <w:p w:rsidR="00AA750A" w:rsidRDefault="00AA750A">
            <w:pPr>
              <w:jc w:val="center"/>
            </w:pPr>
            <w:r>
              <w:t>933,657</w:t>
            </w:r>
          </w:p>
        </w:tc>
        <w:tc>
          <w:tcPr>
            <w:tcW w:w="1134" w:type="dxa"/>
            <w:gridSpan w:val="3"/>
            <w:tcBorders>
              <w:top w:val="nil"/>
              <w:left w:val="nil"/>
              <w:bottom w:val="single" w:sz="4" w:space="0" w:color="auto"/>
              <w:right w:val="single" w:sz="4" w:space="0" w:color="auto"/>
            </w:tcBorders>
          </w:tcPr>
          <w:p w:rsidR="00AA750A" w:rsidRDefault="00AA750A">
            <w:pPr>
              <w:jc w:val="center"/>
            </w:pPr>
          </w:p>
          <w:p w:rsidR="00AA750A" w:rsidRDefault="00AA750A">
            <w:pPr>
              <w:jc w:val="center"/>
            </w:pPr>
            <w:r>
              <w:t>993,102</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rPr>
                <w:b/>
              </w:rPr>
            </w:pPr>
            <w:r>
              <w:rPr>
                <w:b/>
              </w:rPr>
              <w:t>860</w:t>
            </w:r>
          </w:p>
        </w:tc>
        <w:tc>
          <w:tcPr>
            <w:tcW w:w="2804" w:type="dxa"/>
            <w:tcBorders>
              <w:top w:val="nil"/>
              <w:left w:val="nil"/>
              <w:bottom w:val="single" w:sz="4" w:space="0" w:color="auto"/>
              <w:right w:val="single" w:sz="4" w:space="0" w:color="auto"/>
            </w:tcBorders>
            <w:vAlign w:val="center"/>
            <w:hideMark/>
          </w:tcPr>
          <w:p w:rsidR="00AA750A" w:rsidRDefault="00AA750A">
            <w:pPr>
              <w:rPr>
                <w:b/>
              </w:rPr>
            </w:pPr>
            <w:r>
              <w:rPr>
                <w:b/>
              </w:rPr>
              <w:t>2 02 35118 00 0000 150</w:t>
            </w:r>
          </w:p>
        </w:tc>
        <w:tc>
          <w:tcPr>
            <w:tcW w:w="3969" w:type="dxa"/>
            <w:tcBorders>
              <w:top w:val="nil"/>
              <w:left w:val="nil"/>
              <w:bottom w:val="single" w:sz="4" w:space="0" w:color="auto"/>
              <w:right w:val="single" w:sz="4" w:space="0" w:color="auto"/>
            </w:tcBorders>
            <w:vAlign w:val="center"/>
            <w:hideMark/>
          </w:tcPr>
          <w:p w:rsidR="00AA750A" w:rsidRDefault="00AA750A">
            <w:pPr>
              <w:rPr>
                <w:b/>
              </w:rPr>
            </w:pPr>
            <w:r>
              <w:rPr>
                <w:b/>
              </w:rPr>
              <w:t xml:space="preserve">СУБВЕНЦИИ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tcPr>
          <w:p w:rsidR="00AA750A" w:rsidRDefault="00AA750A">
            <w:pPr>
              <w:jc w:val="center"/>
              <w:rPr>
                <w:b/>
              </w:rPr>
            </w:pPr>
          </w:p>
          <w:p w:rsidR="00AA750A" w:rsidRDefault="00AA750A">
            <w:pPr>
              <w:jc w:val="center"/>
              <w:rPr>
                <w:b/>
              </w:rPr>
            </w:pPr>
          </w:p>
          <w:p w:rsidR="00AA750A" w:rsidRDefault="00AA750A">
            <w:pPr>
              <w:jc w:val="center"/>
              <w:rPr>
                <w:b/>
              </w:rPr>
            </w:pPr>
          </w:p>
          <w:p w:rsidR="00AA750A" w:rsidRDefault="00AA750A">
            <w:pPr>
              <w:jc w:val="center"/>
              <w:rPr>
                <w:b/>
              </w:rPr>
            </w:pPr>
          </w:p>
          <w:p w:rsidR="00AA750A" w:rsidRDefault="00AA750A">
            <w:pPr>
              <w:jc w:val="center"/>
              <w:rPr>
                <w:b/>
              </w:rPr>
            </w:pPr>
            <w:r>
              <w:rPr>
                <w:b/>
              </w:rPr>
              <w:t>184,1</w:t>
            </w:r>
          </w:p>
        </w:tc>
        <w:tc>
          <w:tcPr>
            <w:tcW w:w="1134" w:type="dxa"/>
            <w:gridSpan w:val="3"/>
            <w:tcBorders>
              <w:top w:val="nil"/>
              <w:left w:val="nil"/>
              <w:bottom w:val="single" w:sz="4" w:space="0" w:color="auto"/>
              <w:right w:val="single" w:sz="4" w:space="0" w:color="auto"/>
            </w:tcBorders>
            <w:vAlign w:val="bottom"/>
            <w:hideMark/>
          </w:tcPr>
          <w:p w:rsidR="00AA750A" w:rsidRDefault="00AA750A">
            <w:pPr>
              <w:jc w:val="center"/>
              <w:rPr>
                <w:b/>
              </w:rPr>
            </w:pPr>
            <w:r>
              <w:rPr>
                <w:b/>
              </w:rPr>
              <w:t>190,8</w:t>
            </w:r>
          </w:p>
        </w:tc>
      </w:tr>
      <w:tr w:rsidR="00AA750A" w:rsidTr="00AA750A">
        <w:trPr>
          <w:trHeight w:val="630"/>
        </w:trPr>
        <w:tc>
          <w:tcPr>
            <w:tcW w:w="848" w:type="dxa"/>
            <w:tcBorders>
              <w:top w:val="nil"/>
              <w:left w:val="single" w:sz="4" w:space="0" w:color="auto"/>
              <w:bottom w:val="single" w:sz="4" w:space="0" w:color="auto"/>
              <w:right w:val="single" w:sz="4" w:space="0" w:color="auto"/>
            </w:tcBorders>
            <w:noWrap/>
            <w:vAlign w:val="bottom"/>
            <w:hideMark/>
          </w:tcPr>
          <w:p w:rsidR="00AA750A" w:rsidRDefault="00AA750A">
            <w:pPr>
              <w:jc w:val="right"/>
            </w:pPr>
            <w:r>
              <w:t>860</w:t>
            </w:r>
          </w:p>
        </w:tc>
        <w:tc>
          <w:tcPr>
            <w:tcW w:w="2804" w:type="dxa"/>
            <w:tcBorders>
              <w:top w:val="nil"/>
              <w:left w:val="nil"/>
              <w:bottom w:val="single" w:sz="4" w:space="0" w:color="auto"/>
              <w:right w:val="single" w:sz="4" w:space="0" w:color="auto"/>
            </w:tcBorders>
            <w:vAlign w:val="center"/>
            <w:hideMark/>
          </w:tcPr>
          <w:p w:rsidR="00AA750A" w:rsidRDefault="00AA750A">
            <w:r>
              <w:t>2 02 35 1181 00000 150</w:t>
            </w:r>
          </w:p>
        </w:tc>
        <w:tc>
          <w:tcPr>
            <w:tcW w:w="3969" w:type="dxa"/>
            <w:tcBorders>
              <w:top w:val="nil"/>
              <w:left w:val="nil"/>
              <w:bottom w:val="single" w:sz="4" w:space="0" w:color="auto"/>
              <w:right w:val="single" w:sz="4" w:space="0" w:color="auto"/>
            </w:tcBorders>
            <w:hideMark/>
          </w:tcPr>
          <w:p w:rsidR="00AA750A" w:rsidRDefault="00AA750A">
            <w: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tcPr>
          <w:p w:rsidR="00AA750A" w:rsidRDefault="00AA750A">
            <w:pPr>
              <w:jc w:val="center"/>
            </w:pPr>
          </w:p>
          <w:p w:rsidR="00AA750A" w:rsidRDefault="00AA750A">
            <w:pPr>
              <w:jc w:val="center"/>
            </w:pPr>
          </w:p>
          <w:p w:rsidR="00AA750A" w:rsidRDefault="00AA750A">
            <w:pPr>
              <w:jc w:val="center"/>
            </w:pPr>
          </w:p>
          <w:p w:rsidR="00AA750A" w:rsidRDefault="00AA750A">
            <w:pPr>
              <w:jc w:val="center"/>
            </w:pPr>
            <w:r>
              <w:t>184,1</w:t>
            </w:r>
          </w:p>
        </w:tc>
        <w:tc>
          <w:tcPr>
            <w:tcW w:w="1134" w:type="dxa"/>
            <w:gridSpan w:val="3"/>
            <w:tcBorders>
              <w:top w:val="nil"/>
              <w:left w:val="nil"/>
              <w:bottom w:val="single" w:sz="4" w:space="0" w:color="auto"/>
              <w:right w:val="single" w:sz="4" w:space="0" w:color="auto"/>
            </w:tcBorders>
            <w:vAlign w:val="bottom"/>
            <w:hideMark/>
          </w:tcPr>
          <w:p w:rsidR="00AA750A" w:rsidRDefault="00AA750A">
            <w:pPr>
              <w:jc w:val="center"/>
            </w:pPr>
            <w:r>
              <w:t>190,8</w:t>
            </w:r>
          </w:p>
        </w:tc>
      </w:tr>
      <w:tr w:rsidR="00AA750A" w:rsidTr="00AA750A">
        <w:trPr>
          <w:gridAfter w:val="3"/>
          <w:wAfter w:w="1134" w:type="dxa"/>
          <w:trHeight w:val="255"/>
        </w:trPr>
        <w:tc>
          <w:tcPr>
            <w:tcW w:w="848" w:type="dxa"/>
            <w:noWrap/>
            <w:vAlign w:val="bottom"/>
          </w:tcPr>
          <w:p w:rsidR="00AA750A" w:rsidRDefault="00AA750A"/>
        </w:tc>
        <w:tc>
          <w:tcPr>
            <w:tcW w:w="2804" w:type="dxa"/>
            <w:noWrap/>
            <w:vAlign w:val="bottom"/>
          </w:tcPr>
          <w:p w:rsidR="00AA750A" w:rsidRDefault="00AA750A"/>
        </w:tc>
        <w:tc>
          <w:tcPr>
            <w:tcW w:w="5245" w:type="dxa"/>
            <w:gridSpan w:val="2"/>
            <w:noWrap/>
            <w:vAlign w:val="bottom"/>
          </w:tcPr>
          <w:p w:rsidR="00AA750A" w:rsidRDefault="00AA750A"/>
        </w:tc>
      </w:tr>
    </w:tbl>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tbl>
      <w:tblPr>
        <w:tblW w:w="9795" w:type="dxa"/>
        <w:tblInd w:w="93" w:type="dxa"/>
        <w:tblLayout w:type="fixed"/>
        <w:tblLook w:val="00A0" w:firstRow="1" w:lastRow="0" w:firstColumn="1" w:lastColumn="0" w:noHBand="0" w:noVBand="0"/>
      </w:tblPr>
      <w:tblGrid>
        <w:gridCol w:w="9795"/>
      </w:tblGrid>
      <w:tr w:rsidR="00AA750A" w:rsidTr="00AA750A">
        <w:trPr>
          <w:trHeight w:val="900"/>
        </w:trPr>
        <w:tc>
          <w:tcPr>
            <w:tcW w:w="9796" w:type="dxa"/>
          </w:tcPr>
          <w:p w:rsidR="00AA750A" w:rsidRDefault="00AA750A"/>
          <w:p w:rsidR="00AA750A" w:rsidRDefault="00AA750A">
            <w:pPr>
              <w:jc w:val="right"/>
            </w:pPr>
            <w:r>
              <w:t>Приложение №5</w:t>
            </w:r>
          </w:p>
          <w:p w:rsidR="00AA750A" w:rsidRDefault="00AA750A">
            <w:pPr>
              <w:jc w:val="right"/>
            </w:pPr>
            <w:r>
              <w:t xml:space="preserve">                                                                                     к  Решению Совета депутатов                                                                                 </w:t>
            </w:r>
          </w:p>
          <w:p w:rsidR="00AA750A" w:rsidRDefault="00AA750A">
            <w:pPr>
              <w:jc w:val="right"/>
            </w:pPr>
            <w:r>
              <w:t xml:space="preserve">                                                                                 МО сельское поселение «Никольское»  </w:t>
            </w:r>
          </w:p>
          <w:p w:rsidR="00AA750A" w:rsidRDefault="00AA750A">
            <w:pPr>
              <w:jc w:val="right"/>
            </w:pPr>
            <w:r>
              <w:t xml:space="preserve">                                                                             «О местном  бюджете муниципального образования  сельское  поселение «Никольское»</w:t>
            </w:r>
          </w:p>
          <w:p w:rsidR="00AA750A" w:rsidRDefault="00AA750A">
            <w:pPr>
              <w:jc w:val="right"/>
            </w:pPr>
            <w:r>
              <w:t xml:space="preserve"> на 2023 год и плановый период 2024 и 2025 годов» </w:t>
            </w:r>
          </w:p>
          <w:p w:rsidR="00AA750A" w:rsidRDefault="00AA750A">
            <w:pPr>
              <w:jc w:val="right"/>
              <w:rPr>
                <w:b/>
                <w:bCs/>
                <w:sz w:val="20"/>
                <w:szCs w:val="20"/>
              </w:rPr>
            </w:pPr>
            <w:r>
              <w:t xml:space="preserve">                                                                                                     </w:t>
            </w:r>
          </w:p>
          <w:p w:rsidR="00AA750A" w:rsidRDefault="00AA750A">
            <w:pPr>
              <w:jc w:val="center"/>
              <w:rPr>
                <w:b/>
                <w:bCs/>
                <w:sz w:val="20"/>
                <w:szCs w:val="20"/>
              </w:rPr>
            </w:pPr>
            <w:r>
              <w:rPr>
                <w:b/>
                <w:bCs/>
                <w:sz w:val="20"/>
                <w:szCs w:val="20"/>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2023 год</w:t>
            </w:r>
          </w:p>
          <w:p w:rsidR="00AA750A" w:rsidRDefault="00AA750A">
            <w:pPr>
              <w:rPr>
                <w:b/>
                <w:bCs/>
                <w:sz w:val="20"/>
                <w:szCs w:val="20"/>
              </w:rPr>
            </w:pPr>
          </w:p>
        </w:tc>
      </w:tr>
    </w:tbl>
    <w:p w:rsidR="00AA750A" w:rsidRDefault="00AA750A" w:rsidP="00AA750A">
      <w:pPr>
        <w:jc w:val="right"/>
      </w:pPr>
    </w:p>
    <w:tbl>
      <w:tblPr>
        <w:tblW w:w="9600" w:type="dxa"/>
        <w:shd w:val="clear" w:color="auto" w:fill="F2F2F2"/>
        <w:tblLayout w:type="fixed"/>
        <w:tblLook w:val="04A0" w:firstRow="1" w:lastRow="0" w:firstColumn="1" w:lastColumn="0" w:noHBand="0" w:noVBand="1"/>
      </w:tblPr>
      <w:tblGrid>
        <w:gridCol w:w="329"/>
        <w:gridCol w:w="3540"/>
        <w:gridCol w:w="1250"/>
        <w:gridCol w:w="899"/>
        <w:gridCol w:w="899"/>
        <w:gridCol w:w="720"/>
        <w:gridCol w:w="624"/>
        <w:gridCol w:w="1339"/>
      </w:tblGrid>
      <w:tr w:rsidR="00AA750A" w:rsidTr="00AA750A">
        <w:trPr>
          <w:trHeight w:val="1090"/>
        </w:trPr>
        <w:tc>
          <w:tcPr>
            <w:tcW w:w="3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w:t>
            </w:r>
          </w:p>
          <w:p w:rsidR="00AA750A" w:rsidRDefault="00AA750A">
            <w:pPr>
              <w:jc w:val="center"/>
              <w:rPr>
                <w:b/>
                <w:bCs/>
                <w:sz w:val="20"/>
                <w:szCs w:val="20"/>
              </w:rPr>
            </w:pPr>
            <w:r>
              <w:rPr>
                <w:b/>
                <w:bCs/>
                <w:sz w:val="20"/>
                <w:szCs w:val="20"/>
              </w:rPr>
              <w:t>п/п</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 xml:space="preserve">Наименование </w:t>
            </w:r>
          </w:p>
        </w:tc>
        <w:tc>
          <w:tcPr>
            <w:tcW w:w="12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ind w:left="-108" w:firstLine="108"/>
              <w:jc w:val="center"/>
              <w:rPr>
                <w:b/>
                <w:bCs/>
                <w:sz w:val="20"/>
                <w:szCs w:val="20"/>
              </w:rPr>
            </w:pPr>
            <w:r>
              <w:rPr>
                <w:b/>
                <w:bCs/>
                <w:sz w:val="20"/>
                <w:szCs w:val="20"/>
              </w:rPr>
              <w:t>Целевая статья</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16"/>
                <w:szCs w:val="16"/>
              </w:rPr>
            </w:pPr>
            <w:r>
              <w:rPr>
                <w:b/>
                <w:bCs/>
                <w:sz w:val="16"/>
                <w:szCs w:val="16"/>
              </w:rPr>
              <w:t>Вид расхода</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16"/>
                <w:szCs w:val="16"/>
              </w:rPr>
            </w:pPr>
            <w:r>
              <w:rPr>
                <w:b/>
                <w:bCs/>
                <w:sz w:val="16"/>
                <w:szCs w:val="16"/>
              </w:rPr>
              <w:t>ГРБС</w:t>
            </w:r>
          </w:p>
        </w:tc>
        <w:tc>
          <w:tcPr>
            <w:tcW w:w="7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16"/>
                <w:szCs w:val="16"/>
              </w:rPr>
            </w:pPr>
            <w:r>
              <w:rPr>
                <w:b/>
                <w:bCs/>
                <w:sz w:val="16"/>
                <w:szCs w:val="16"/>
              </w:rPr>
              <w:t>Раздел</w:t>
            </w:r>
          </w:p>
        </w:tc>
        <w:tc>
          <w:tcPr>
            <w:tcW w:w="62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16"/>
                <w:szCs w:val="16"/>
              </w:rPr>
            </w:pPr>
            <w:r>
              <w:rPr>
                <w:b/>
                <w:bCs/>
                <w:sz w:val="16"/>
                <w:szCs w:val="16"/>
              </w:rPr>
              <w:t>Под</w:t>
            </w:r>
          </w:p>
          <w:p w:rsidR="00AA750A" w:rsidRDefault="00AA750A">
            <w:pPr>
              <w:jc w:val="center"/>
              <w:rPr>
                <w:b/>
                <w:bCs/>
                <w:sz w:val="16"/>
                <w:szCs w:val="16"/>
              </w:rPr>
            </w:pPr>
            <w:r>
              <w:rPr>
                <w:b/>
                <w:bCs/>
                <w:sz w:val="16"/>
                <w:szCs w:val="16"/>
              </w:rPr>
              <w:t>раздел</w:t>
            </w:r>
          </w:p>
        </w:tc>
        <w:tc>
          <w:tcPr>
            <w:tcW w:w="13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Сумма</w:t>
            </w:r>
          </w:p>
        </w:tc>
      </w:tr>
      <w:tr w:rsidR="00AA750A" w:rsidTr="00AA750A">
        <w:trPr>
          <w:trHeight w:val="499"/>
        </w:trPr>
        <w:tc>
          <w:tcPr>
            <w:tcW w:w="328" w:type="dxa"/>
            <w:vMerge w:val="restart"/>
            <w:tcBorders>
              <w:top w:val="nil"/>
              <w:left w:val="single" w:sz="4" w:space="0" w:color="auto"/>
              <w:bottom w:val="single" w:sz="4" w:space="0" w:color="auto"/>
              <w:right w:val="single" w:sz="4" w:space="0" w:color="auto"/>
            </w:tcBorders>
            <w:shd w:val="clear" w:color="auto" w:fill="auto"/>
          </w:tcPr>
          <w:p w:rsidR="00AA750A" w:rsidRDefault="00AA750A">
            <w:pPr>
              <w:jc w:val="cente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
                <w:sz w:val="20"/>
                <w:szCs w:val="20"/>
              </w:rPr>
            </w:pPr>
            <w:r>
              <w:rPr>
                <w:b/>
                <w:sz w:val="20"/>
                <w:szCs w:val="20"/>
              </w:rPr>
              <w:t>НЕПРОГРАММНЫЕ РАСХОДЫ</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sz w:val="20"/>
                <w:szCs w:val="20"/>
              </w:rPr>
            </w:pPr>
            <w:r>
              <w:rPr>
                <w:b/>
                <w:sz w:val="20"/>
                <w:szCs w:val="20"/>
              </w:rPr>
              <w:t>9900000000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b/>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5484,548</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rPr>
                <w:b/>
                <w:sz w:val="20"/>
                <w:szCs w:val="20"/>
              </w:rPr>
            </w:pPr>
            <w:r>
              <w:rPr>
                <w:b/>
                <w:sz w:val="20"/>
                <w:szCs w:val="20"/>
              </w:rPr>
              <w:t>Руководство и управление в сфере установленных функций органов местного самоуправления</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sz w:val="20"/>
                <w:szCs w:val="20"/>
              </w:rPr>
            </w:pPr>
            <w:r>
              <w:rPr>
                <w:b/>
                <w:sz w:val="20"/>
                <w:szCs w:val="20"/>
              </w:rPr>
              <w:t>9910000000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870,0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обе</w:t>
            </w:r>
            <w:r>
              <w:rPr>
                <w:sz w:val="20"/>
                <w:szCs w:val="20"/>
                <w:lang w:val="en-US"/>
              </w:rPr>
              <w:t>c</w:t>
            </w:r>
            <w:r>
              <w:rPr>
                <w:sz w:val="20"/>
                <w:szCs w:val="20"/>
              </w:rPr>
              <w:t xml:space="preserve">печение функционирования высшего </w:t>
            </w:r>
          </w:p>
          <w:p w:rsidR="00AA750A" w:rsidRDefault="00AA750A">
            <w:pPr>
              <w:rPr>
                <w:sz w:val="20"/>
                <w:szCs w:val="20"/>
              </w:rPr>
            </w:pPr>
            <w:r>
              <w:rPr>
                <w:sz w:val="20"/>
                <w:szCs w:val="20"/>
              </w:rPr>
              <w:t>должностного</w:t>
            </w:r>
          </w:p>
          <w:p w:rsidR="00AA750A" w:rsidRDefault="00AA750A">
            <w:pPr>
              <w:rPr>
                <w:sz w:val="20"/>
                <w:szCs w:val="20"/>
              </w:rPr>
            </w:pPr>
            <w:r>
              <w:rPr>
                <w:sz w:val="20"/>
                <w:szCs w:val="20"/>
              </w:rPr>
              <w:t>лица муниципального образования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
                <w:bCs/>
                <w:sz w:val="20"/>
                <w:szCs w:val="20"/>
              </w:rPr>
              <w:t>870,0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w:t>
            </w:r>
          </w:p>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
                <w:bCs/>
                <w:sz w:val="20"/>
                <w:szCs w:val="20"/>
              </w:rPr>
              <w:t>870,0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
                <w:bCs/>
                <w:sz w:val="20"/>
                <w:szCs w:val="20"/>
              </w:rPr>
              <w:t>870,0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670,0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670,0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670,0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Функционирование высшего должностного лица субъекта Российской Федерации и органа местного самоуправления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02</w:t>
            </w: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670,0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200,0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200,0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200,0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tcPr>
          <w:p w:rsidR="00AA750A" w:rsidRDefault="00AA750A">
            <w:pPr>
              <w:rPr>
                <w:bCs/>
                <w:sz w:val="20"/>
                <w:szCs w:val="20"/>
              </w:rPr>
            </w:pPr>
            <w:r>
              <w:rPr>
                <w:bCs/>
                <w:sz w:val="20"/>
                <w:szCs w:val="20"/>
              </w:rPr>
              <w:t>Функционирование высшего должностного лица субъекта Российской Федерации и органа местного самоуправления</w:t>
            </w:r>
          </w:p>
          <w:p w:rsidR="00AA750A" w:rsidRDefault="00AA750A">
            <w:pPr>
              <w:rPr>
                <w:bCs/>
                <w:sz w:val="20"/>
                <w:szCs w:val="20"/>
              </w:rPr>
            </w:pP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02</w:t>
            </w: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200,0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Расходы на обеспечение функций  органов местного самоуправления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1032,0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792,0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Cs/>
                <w:sz w:val="20"/>
                <w:szCs w:val="20"/>
              </w:rPr>
              <w:t>792</w:t>
            </w:r>
            <w:r>
              <w:rPr>
                <w:sz w:val="20"/>
                <w:szCs w:val="20"/>
              </w:rPr>
              <w:t>,0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Cs/>
                <w:sz w:val="20"/>
                <w:szCs w:val="20"/>
              </w:rPr>
              <w:t>792</w:t>
            </w:r>
            <w:r>
              <w:rPr>
                <w:sz w:val="20"/>
                <w:szCs w:val="20"/>
              </w:rPr>
              <w:t>,0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04</w:t>
            </w: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Cs/>
                <w:sz w:val="20"/>
                <w:szCs w:val="20"/>
              </w:rPr>
              <w:t>792</w:t>
            </w:r>
            <w:r>
              <w:rPr>
                <w:sz w:val="20"/>
                <w:szCs w:val="20"/>
              </w:rPr>
              <w:t>,0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240,0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240,0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240,0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p>
          <w:p w:rsidR="00AA750A" w:rsidRDefault="00AA750A">
            <w:pPr>
              <w:jc w:val="center"/>
              <w:rPr>
                <w:sz w:val="20"/>
                <w:szCs w:val="20"/>
              </w:rPr>
            </w:pPr>
            <w:r>
              <w:rPr>
                <w:sz w:val="20"/>
                <w:szCs w:val="20"/>
              </w:rPr>
              <w:t>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624"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04</w:t>
            </w: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240,0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Осуществление расходов на выполнение передаваемых полномочий сельских поселений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9940000000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r>
      <w:tr w:rsidR="00AA750A" w:rsidTr="00AA750A">
        <w:trPr>
          <w:trHeight w:val="94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Межбюджетные трансферты бюджетам муниципальных образований из бюджетов сельских поселений по осуществлению</w:t>
            </w:r>
          </w:p>
          <w:p w:rsidR="00AA750A" w:rsidRDefault="00AA750A">
            <w:pPr>
              <w:rPr>
                <w:sz w:val="20"/>
              </w:rPr>
            </w:pPr>
            <w:r>
              <w:rPr>
                <w:sz w:val="20"/>
              </w:rPr>
              <w:t xml:space="preserve"> части полномочии по решению вопросов местного значения в соответствии с заключенными соглашениями</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r>
              <w:rPr>
                <w:b/>
                <w:bCs/>
                <w:sz w:val="20"/>
                <w:szCs w:val="20"/>
              </w:rPr>
              <w:t>41,288</w:t>
            </w:r>
          </w:p>
          <w:p w:rsidR="00AA750A" w:rsidRDefault="00AA750A">
            <w:pPr>
              <w:jc w:val="center"/>
              <w:rPr>
                <w:b/>
                <w:bCs/>
                <w:sz w:val="20"/>
                <w:szCs w:val="20"/>
              </w:rPr>
            </w:pPr>
          </w:p>
        </w:tc>
      </w:tr>
      <w:tr w:rsidR="00AA750A" w:rsidTr="00AA750A">
        <w:trPr>
          <w:trHeight w:val="28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Межбюджетные трансферты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41,288</w:t>
            </w:r>
          </w:p>
        </w:tc>
      </w:tr>
      <w:tr w:rsidR="00AA750A" w:rsidTr="00AA750A">
        <w:trPr>
          <w:trHeight w:val="523"/>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Иные межбюджетные трансферты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41,288</w:t>
            </w:r>
          </w:p>
        </w:tc>
      </w:tr>
      <w:tr w:rsidR="00AA750A" w:rsidTr="00AA750A">
        <w:trPr>
          <w:trHeight w:val="41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41,288</w:t>
            </w:r>
          </w:p>
        </w:tc>
      </w:tr>
      <w:tr w:rsidR="00AA750A" w:rsidTr="00AA750A">
        <w:trPr>
          <w:trHeight w:val="36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41,288</w:t>
            </w:r>
          </w:p>
        </w:tc>
      </w:tr>
      <w:tr w:rsidR="00AA750A" w:rsidTr="00AA750A">
        <w:trPr>
          <w:trHeight w:val="84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rPr>
            </w:pPr>
            <w:r>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06</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41,288</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Расходы на обеспечение функций  органов</w:t>
            </w:r>
          </w:p>
          <w:p w:rsidR="00AA750A" w:rsidRDefault="00AA750A">
            <w:pPr>
              <w:rPr>
                <w:sz w:val="20"/>
                <w:szCs w:val="20"/>
              </w:rPr>
            </w:pPr>
            <w:r>
              <w:rPr>
                <w:sz w:val="20"/>
                <w:szCs w:val="20"/>
              </w:rPr>
              <w:t>местного</w:t>
            </w:r>
          </w:p>
          <w:p w:rsidR="00AA750A" w:rsidRDefault="00AA750A">
            <w:pPr>
              <w:rPr>
                <w:sz w:val="20"/>
                <w:szCs w:val="20"/>
              </w:rPr>
            </w:pPr>
            <w:r>
              <w:rPr>
                <w:sz w:val="20"/>
                <w:szCs w:val="20"/>
              </w:rPr>
              <w:t>самоуправления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b/>
                <w:bCs/>
                <w:sz w:val="20"/>
                <w:szCs w:val="20"/>
              </w:rPr>
              <w:t>374,0</w:t>
            </w:r>
          </w:p>
        </w:tc>
      </w:tr>
      <w:tr w:rsidR="00AA750A" w:rsidTr="00AA750A">
        <w:trPr>
          <w:trHeight w:val="1591"/>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374,0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374,0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287,0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287,0</w:t>
            </w:r>
          </w:p>
        </w:tc>
      </w:tr>
      <w:tr w:rsidR="00AA750A" w:rsidTr="00AA750A">
        <w:trPr>
          <w:trHeight w:val="351"/>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87,0</w:t>
            </w:r>
          </w:p>
        </w:tc>
      </w:tr>
      <w:tr w:rsidR="00AA750A" w:rsidTr="00AA750A">
        <w:trPr>
          <w:trHeight w:val="361"/>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87,0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657,4</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jc w:val="both"/>
              <w:rPr>
                <w:sz w:val="20"/>
                <w:szCs w:val="20"/>
              </w:rPr>
            </w:pPr>
            <w:r>
              <w:rPr>
                <w:sz w:val="20"/>
                <w:szCs w:val="20"/>
              </w:rPr>
              <w:t>Расходы на выплаты персоналу казенных учреждений</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523,5</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p>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402,0</w:t>
            </w:r>
          </w:p>
        </w:tc>
      </w:tr>
      <w:tr w:rsidR="00AA750A" w:rsidTr="00AA750A">
        <w:trPr>
          <w:trHeight w:val="42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402,0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402,0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121,5</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w:t>
            </w:r>
          </w:p>
          <w:p w:rsidR="00AA750A" w:rsidRDefault="00AA750A">
            <w:pPr>
              <w:rPr>
                <w:sz w:val="20"/>
                <w:szCs w:val="20"/>
              </w:rPr>
            </w:pPr>
            <w:r>
              <w:rPr>
                <w:sz w:val="20"/>
                <w:szCs w:val="20"/>
              </w:rPr>
              <w:t>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121,5</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121,5</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p>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129,9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p w:rsidR="00AA750A" w:rsidRDefault="00AA750A">
            <w:pP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129,9</w:t>
            </w:r>
          </w:p>
        </w:tc>
      </w:tr>
      <w:tr w:rsidR="00AA750A" w:rsidTr="00AA750A">
        <w:trPr>
          <w:trHeight w:val="343"/>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79,9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79,9</w:t>
            </w:r>
          </w:p>
        </w:tc>
      </w:tr>
      <w:tr w:rsidR="00AA750A" w:rsidTr="00AA750A">
        <w:trPr>
          <w:trHeight w:val="256"/>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 xml:space="preserve">244 </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79,9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79,9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Иные бюджетные ассигнования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Уплата налогов, сборов и иных платежей</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Уплата прочих налогов, сборов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sz w:val="20"/>
                <w:szCs w:val="20"/>
              </w:rPr>
            </w:pPr>
            <w:r>
              <w:rPr>
                <w:b/>
                <w:bCs/>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sz w:val="20"/>
                <w:szCs w:val="20"/>
              </w:rPr>
            </w:pPr>
            <w:r>
              <w:rPr>
                <w:b/>
                <w:bCs/>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177,1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177,1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177,1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136,1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136,1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Национальная оборона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136,1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bCs/>
                <w:sz w:val="20"/>
                <w:szCs w:val="20"/>
              </w:rPr>
              <w:t>Мобилизационная и вневойсковая подготовка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lang w:val="en-US"/>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136,1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41,0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41,0</w:t>
            </w:r>
          </w:p>
        </w:tc>
      </w:tr>
      <w:tr w:rsidR="00AA750A" w:rsidTr="00AA750A">
        <w:trPr>
          <w:trHeight w:val="36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Национальная оборона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41,0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bCs/>
                <w:sz w:val="20"/>
                <w:szCs w:val="20"/>
              </w:rPr>
              <w:t>Мобилизационная и вневойсковая подготовка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41,0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color w:val="000000"/>
                <w:sz w:val="20"/>
                <w:szCs w:val="20"/>
              </w:rPr>
            </w:pPr>
            <w:r>
              <w:rPr>
                <w:b/>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Национальная безопасность и правоохранительная деятельность</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 xml:space="preserve">244 </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color w:val="000000"/>
                <w:sz w:val="20"/>
                <w:szCs w:val="20"/>
              </w:rPr>
              <w:t>214,0</w:t>
            </w:r>
          </w:p>
        </w:tc>
      </w:tr>
      <w:tr w:rsidR="00AA750A" w:rsidTr="00AA750A">
        <w:trPr>
          <w:trHeight w:val="411"/>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jc w:val="both"/>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color w:val="000000"/>
              </w:rPr>
            </w:pPr>
            <w:r>
              <w:rPr>
                <w:bCs/>
                <w:color w:val="000000"/>
                <w:sz w:val="20"/>
                <w:szCs w:val="20"/>
              </w:rPr>
              <w:t>214,0</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sz w:val="20"/>
                <w:szCs w:val="20"/>
              </w:rPr>
            </w:pPr>
            <w:r>
              <w:rPr>
                <w:b/>
                <w:bCs/>
                <w:sz w:val="20"/>
                <w:szCs w:val="20"/>
              </w:rPr>
              <w:t>685,0</w:t>
            </w:r>
          </w:p>
        </w:tc>
      </w:tr>
      <w:tr w:rsidR="00AA750A" w:rsidTr="00AA750A">
        <w:trPr>
          <w:trHeight w:val="973"/>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b/>
                <w:bCs/>
                <w:sz w:val="20"/>
                <w:szCs w:val="20"/>
              </w:rPr>
              <w:t>680,0</w:t>
            </w:r>
          </w:p>
        </w:tc>
      </w:tr>
      <w:tr w:rsidR="00AA750A" w:rsidTr="00AA750A">
        <w:trPr>
          <w:trHeight w:val="42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680,0</w:t>
            </w:r>
          </w:p>
        </w:tc>
      </w:tr>
      <w:tr w:rsidR="00AA750A" w:rsidTr="00AA750A">
        <w:trPr>
          <w:trHeight w:val="43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Прочая закупка товаров, работ и услуг</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230,0</w:t>
            </w:r>
          </w:p>
        </w:tc>
      </w:tr>
      <w:tr w:rsidR="00AA750A" w:rsidTr="00AA750A">
        <w:trPr>
          <w:trHeight w:val="44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230,0</w:t>
            </w:r>
          </w:p>
        </w:tc>
      </w:tr>
      <w:tr w:rsidR="00AA750A" w:rsidTr="00AA750A">
        <w:trPr>
          <w:trHeight w:val="45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230,0</w:t>
            </w:r>
          </w:p>
        </w:tc>
      </w:tr>
      <w:tr w:rsidR="00AA750A" w:rsidTr="00AA750A">
        <w:trPr>
          <w:trHeight w:val="47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230,0</w:t>
            </w:r>
          </w:p>
        </w:tc>
      </w:tr>
      <w:tr w:rsidR="00AA750A" w:rsidTr="00AA750A">
        <w:trPr>
          <w:trHeight w:val="47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sz w:val="20"/>
                <w:szCs w:val="20"/>
              </w:rPr>
            </w:pPr>
            <w:r>
              <w:rPr>
                <w:b/>
                <w:bCs/>
                <w:sz w:val="20"/>
                <w:szCs w:val="20"/>
              </w:rPr>
              <w:t>450,0</w:t>
            </w:r>
          </w:p>
        </w:tc>
      </w:tr>
      <w:tr w:rsidR="00AA750A" w:rsidTr="00AA750A">
        <w:trPr>
          <w:trHeight w:val="47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Cs/>
                <w:sz w:val="20"/>
                <w:szCs w:val="20"/>
              </w:rPr>
            </w:pPr>
            <w:r>
              <w:rPr>
                <w:bCs/>
                <w:sz w:val="20"/>
                <w:szCs w:val="20"/>
              </w:rPr>
              <w:t>450,0</w:t>
            </w:r>
          </w:p>
        </w:tc>
      </w:tr>
      <w:tr w:rsidR="00AA750A" w:rsidTr="00AA750A">
        <w:trPr>
          <w:trHeight w:val="47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Cs/>
                <w:sz w:val="20"/>
                <w:szCs w:val="20"/>
              </w:rPr>
            </w:pPr>
            <w:r>
              <w:rPr>
                <w:bCs/>
                <w:sz w:val="20"/>
                <w:szCs w:val="20"/>
              </w:rPr>
              <w:t>450,0</w:t>
            </w:r>
          </w:p>
        </w:tc>
      </w:tr>
      <w:tr w:rsidR="00AA750A" w:rsidTr="00AA750A">
        <w:trPr>
          <w:trHeight w:val="47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Cs/>
                <w:sz w:val="20"/>
                <w:szCs w:val="20"/>
              </w:rPr>
            </w:pPr>
            <w:r>
              <w:rPr>
                <w:bCs/>
                <w:sz w:val="20"/>
                <w:szCs w:val="20"/>
              </w:rPr>
              <w:t>450,0</w:t>
            </w:r>
          </w:p>
        </w:tc>
      </w:tr>
      <w:tr w:rsidR="00AA750A" w:rsidTr="00AA750A">
        <w:trPr>
          <w:trHeight w:val="282"/>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Иные бюджетные ассигнования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bCs/>
                <w:sz w:val="20"/>
                <w:szCs w:val="20"/>
              </w:rPr>
            </w:pPr>
            <w:r>
              <w:rPr>
                <w:b/>
                <w:bCs/>
                <w:sz w:val="20"/>
                <w:szCs w:val="20"/>
              </w:rPr>
              <w:t>5,0</w:t>
            </w:r>
          </w:p>
        </w:tc>
      </w:tr>
      <w:tr w:rsidR="00AA750A" w:rsidTr="00AA750A">
        <w:trPr>
          <w:trHeight w:val="47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Уплата налогов, сборов и иных платежей</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5,0</w:t>
            </w:r>
          </w:p>
        </w:tc>
      </w:tr>
      <w:tr w:rsidR="00AA750A" w:rsidTr="00AA750A">
        <w:trPr>
          <w:trHeight w:val="2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Уплата прочих налогов, сборов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5,0</w:t>
            </w:r>
          </w:p>
        </w:tc>
      </w:tr>
      <w:tr w:rsidR="00AA750A" w:rsidTr="00AA750A">
        <w:trPr>
          <w:trHeight w:val="47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5,0</w:t>
            </w:r>
          </w:p>
        </w:tc>
      </w:tr>
      <w:tr w:rsidR="00AA750A" w:rsidTr="00AA750A">
        <w:trPr>
          <w:trHeight w:val="47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5,0</w:t>
            </w:r>
          </w:p>
        </w:tc>
      </w:tr>
      <w:tr w:rsidR="00AA750A" w:rsidTr="00AA750A">
        <w:trPr>
          <w:trHeight w:val="26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bCs/>
                <w:sz w:val="20"/>
                <w:szCs w:val="20"/>
              </w:rPr>
              <w:t>5,0</w:t>
            </w:r>
          </w:p>
        </w:tc>
      </w:tr>
      <w:tr w:rsidR="00AA750A" w:rsidTr="00AA750A">
        <w:trPr>
          <w:trHeight w:val="21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Прочая закупка товаров, работ и услуг</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47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366"/>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31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Благоустройство</w:t>
            </w:r>
          </w:p>
        </w:tc>
        <w:tc>
          <w:tcPr>
            <w:tcW w:w="1251" w:type="dxa"/>
            <w:tcBorders>
              <w:top w:val="nil"/>
              <w:left w:val="nil"/>
              <w:bottom w:val="single" w:sz="4" w:space="0" w:color="auto"/>
              <w:right w:val="single" w:sz="4" w:space="0" w:color="auto"/>
            </w:tcBorders>
            <w:shd w:val="clear" w:color="auto" w:fill="FFFFFF"/>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sz w:val="20"/>
                <w:szCs w:val="20"/>
              </w:rPr>
              <w:t>873,76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873,76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Иные закупки товаров, работ и услуг для обеспечения</w:t>
            </w:r>
          </w:p>
          <w:p w:rsidR="00AA750A" w:rsidRDefault="00AA750A">
            <w:pPr>
              <w:rPr>
                <w:sz w:val="20"/>
                <w:szCs w:val="20"/>
              </w:rPr>
            </w:pPr>
            <w:r>
              <w:rPr>
                <w:sz w:val="20"/>
                <w:szCs w:val="20"/>
              </w:rPr>
              <w:t xml:space="preserve"> государственных (муниципальных) нужд</w:t>
            </w:r>
          </w:p>
          <w:p w:rsidR="00AA750A" w:rsidRDefault="00AA750A">
            <w:pPr>
              <w:rPr>
                <w:sz w:val="20"/>
                <w:szCs w:val="20"/>
              </w:rPr>
            </w:pP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873,76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109,26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109,26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Культура, кинематография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109,26</w:t>
            </w:r>
          </w:p>
        </w:tc>
      </w:tr>
      <w:tr w:rsidR="00AA750A" w:rsidTr="00AA750A">
        <w:trPr>
          <w:trHeight w:val="28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bCs/>
                <w:sz w:val="20"/>
                <w:szCs w:val="20"/>
              </w:rPr>
              <w:t>Культура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109,26</w:t>
            </w:r>
          </w:p>
        </w:tc>
      </w:tr>
      <w:tr w:rsidR="00AA750A" w:rsidTr="00AA750A">
        <w:trPr>
          <w:trHeight w:val="28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764,5</w:t>
            </w:r>
          </w:p>
        </w:tc>
      </w:tr>
      <w:tr w:rsidR="00AA750A" w:rsidTr="00AA750A">
        <w:trPr>
          <w:trHeight w:val="28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764,5</w:t>
            </w:r>
          </w:p>
        </w:tc>
      </w:tr>
      <w:tr w:rsidR="00AA750A" w:rsidTr="00AA750A">
        <w:trPr>
          <w:trHeight w:val="28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Культура, кинематография</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764,5</w:t>
            </w:r>
          </w:p>
        </w:tc>
      </w:tr>
      <w:tr w:rsidR="00AA750A" w:rsidTr="00AA750A">
        <w:trPr>
          <w:trHeight w:val="28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bCs/>
                <w:sz w:val="20"/>
                <w:szCs w:val="20"/>
              </w:rPr>
              <w:t>Культура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764,5</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bCs/>
                <w:sz w:val="20"/>
                <w:szCs w:val="20"/>
              </w:rPr>
              <w:t>Доплаты к пенсиям муниципальных служащих</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rPr>
                <w:b/>
              </w:rPr>
            </w:pPr>
            <w:r>
              <w:rPr>
                <w:b/>
                <w:sz w:val="20"/>
                <w:szCs w:val="20"/>
              </w:rPr>
              <w:t>260,0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bCs/>
                <w:sz w:val="20"/>
                <w:szCs w:val="20"/>
              </w:rPr>
              <w:t>Социальное обеспечение и иные выплаты населению</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300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260,0</w:t>
            </w:r>
          </w:p>
        </w:tc>
      </w:tr>
      <w:tr w:rsidR="00AA750A" w:rsidTr="00AA750A">
        <w:trPr>
          <w:trHeight w:val="4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
                <w:bCs/>
                <w:sz w:val="20"/>
                <w:szCs w:val="20"/>
              </w:rPr>
            </w:pPr>
            <w:r>
              <w:rPr>
                <w:sz w:val="20"/>
                <w:szCs w:val="20"/>
              </w:rPr>
              <w:t>Социальные выплаты гражданам, кроме публичных нормативных социальных выплат</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310</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260,0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bCs/>
                <w:sz w:val="20"/>
                <w:szCs w:val="20"/>
              </w:rPr>
              <w:t>Пособия, компенсации и иные социальные выплаты гражданам, кроме публичных нормативных обязательств</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260,0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260,0</w:t>
            </w:r>
          </w:p>
        </w:tc>
      </w:tr>
      <w:tr w:rsidR="00AA750A" w:rsidTr="00AA750A">
        <w:trPr>
          <w:trHeight w:val="339"/>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Социальная политика</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10</w:t>
            </w: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260,0</w:t>
            </w:r>
          </w:p>
        </w:tc>
      </w:tr>
      <w:tr w:rsidR="00AA750A" w:rsidTr="00AA750A">
        <w:trPr>
          <w:trHeight w:val="275"/>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sz w:val="20"/>
                <w:szCs w:val="20"/>
              </w:rPr>
              <w:t>Пенсионное обеспечение</w:t>
            </w:r>
          </w:p>
        </w:tc>
        <w:tc>
          <w:tcPr>
            <w:tcW w:w="1251" w:type="dxa"/>
            <w:tcBorders>
              <w:top w:val="nil"/>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10</w:t>
            </w:r>
          </w:p>
        </w:tc>
        <w:tc>
          <w:tcPr>
            <w:tcW w:w="62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1340" w:type="dxa"/>
            <w:tcBorders>
              <w:top w:val="nil"/>
              <w:left w:val="nil"/>
              <w:bottom w:val="single" w:sz="4" w:space="0" w:color="auto"/>
              <w:right w:val="single" w:sz="4" w:space="0" w:color="auto"/>
            </w:tcBorders>
            <w:shd w:val="clear" w:color="auto" w:fill="FFFFFF"/>
            <w:hideMark/>
          </w:tcPr>
          <w:p w:rsidR="00AA750A" w:rsidRDefault="00AA750A">
            <w:pPr>
              <w:jc w:val="center"/>
            </w:pPr>
            <w:r>
              <w:rPr>
                <w:b/>
                <w:sz w:val="20"/>
                <w:szCs w:val="20"/>
              </w:rPr>
              <w:t>260,0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b/>
                <w:bCs/>
                <w:sz w:val="20"/>
                <w:szCs w:val="20"/>
              </w:rPr>
              <w:t>ВСЕГО РАСХОДОВ</w:t>
            </w:r>
          </w:p>
        </w:tc>
        <w:tc>
          <w:tcPr>
            <w:tcW w:w="1251"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5484,548</w:t>
            </w:r>
          </w:p>
        </w:tc>
      </w:tr>
      <w:tr w:rsidR="00AA750A" w:rsidTr="00AA750A">
        <w:trPr>
          <w:trHeight w:val="125"/>
        </w:trPr>
        <w:tc>
          <w:tcPr>
            <w:tcW w:w="328" w:type="dxa"/>
            <w:tcBorders>
              <w:top w:val="single" w:sz="4" w:space="0" w:color="auto"/>
              <w:left w:val="single" w:sz="4" w:space="0" w:color="auto"/>
              <w:bottom w:val="nil"/>
              <w:right w:val="single" w:sz="4" w:space="0" w:color="auto"/>
            </w:tcBorders>
            <w:shd w:val="clear" w:color="auto" w:fill="FFFFFF"/>
            <w:vAlign w:val="center"/>
          </w:tcPr>
          <w:p w:rsidR="00AA750A" w:rsidRDefault="00AA750A">
            <w:pPr>
              <w:rPr>
                <w:sz w:val="20"/>
                <w:szCs w:val="20"/>
              </w:rPr>
            </w:pPr>
          </w:p>
        </w:tc>
        <w:tc>
          <w:tcPr>
            <w:tcW w:w="3543" w:type="dxa"/>
            <w:tcBorders>
              <w:top w:val="single" w:sz="4" w:space="0" w:color="auto"/>
              <w:left w:val="nil"/>
              <w:bottom w:val="nil"/>
              <w:right w:val="single" w:sz="4" w:space="0" w:color="auto"/>
            </w:tcBorders>
            <w:shd w:val="clear" w:color="auto" w:fill="FFFFFF"/>
            <w:vAlign w:val="center"/>
          </w:tcPr>
          <w:p w:rsidR="00AA750A" w:rsidRDefault="00AA750A">
            <w:pPr>
              <w:rPr>
                <w:b/>
                <w:bCs/>
                <w:sz w:val="20"/>
                <w:szCs w:val="20"/>
              </w:rPr>
            </w:pPr>
          </w:p>
        </w:tc>
        <w:tc>
          <w:tcPr>
            <w:tcW w:w="1251" w:type="dxa"/>
            <w:tcBorders>
              <w:top w:val="single" w:sz="4" w:space="0" w:color="auto"/>
              <w:left w:val="nil"/>
              <w:bottom w:val="nil"/>
              <w:right w:val="single" w:sz="4" w:space="0" w:color="auto"/>
            </w:tcBorders>
            <w:shd w:val="clear" w:color="auto" w:fill="FFFFFF"/>
            <w:vAlign w:val="center"/>
          </w:tcPr>
          <w:p w:rsidR="00AA750A" w:rsidRDefault="00AA750A">
            <w:pPr>
              <w:jc w:val="center"/>
              <w:rPr>
                <w:sz w:val="20"/>
                <w:szCs w:val="20"/>
              </w:rPr>
            </w:pPr>
          </w:p>
        </w:tc>
        <w:tc>
          <w:tcPr>
            <w:tcW w:w="900" w:type="dxa"/>
            <w:tcBorders>
              <w:top w:val="single" w:sz="4" w:space="0" w:color="auto"/>
              <w:left w:val="single" w:sz="4" w:space="0" w:color="auto"/>
              <w:bottom w:val="nil"/>
              <w:right w:val="single" w:sz="4" w:space="0" w:color="auto"/>
            </w:tcBorders>
            <w:shd w:val="clear" w:color="auto" w:fill="FFFFFF"/>
            <w:vAlign w:val="center"/>
          </w:tcPr>
          <w:p w:rsidR="00AA750A" w:rsidRDefault="00AA750A">
            <w:pPr>
              <w:jc w:val="center"/>
              <w:rPr>
                <w:sz w:val="20"/>
                <w:szCs w:val="20"/>
              </w:rPr>
            </w:pPr>
          </w:p>
        </w:tc>
        <w:tc>
          <w:tcPr>
            <w:tcW w:w="900" w:type="dxa"/>
            <w:tcBorders>
              <w:top w:val="single" w:sz="4" w:space="0" w:color="auto"/>
              <w:left w:val="single" w:sz="4" w:space="0" w:color="auto"/>
              <w:bottom w:val="nil"/>
              <w:right w:val="single" w:sz="4" w:space="0" w:color="auto"/>
            </w:tcBorders>
            <w:shd w:val="clear" w:color="auto" w:fill="FFFFFF"/>
            <w:vAlign w:val="center"/>
          </w:tcPr>
          <w:p w:rsidR="00AA750A" w:rsidRDefault="00AA750A">
            <w:pPr>
              <w:jc w:val="center"/>
              <w:rPr>
                <w:sz w:val="20"/>
                <w:szCs w:val="20"/>
              </w:rPr>
            </w:pPr>
          </w:p>
        </w:tc>
        <w:tc>
          <w:tcPr>
            <w:tcW w:w="720" w:type="dxa"/>
            <w:tcBorders>
              <w:top w:val="single" w:sz="4" w:space="0" w:color="auto"/>
              <w:left w:val="nil"/>
              <w:bottom w:val="nil"/>
              <w:right w:val="single" w:sz="4" w:space="0" w:color="auto"/>
            </w:tcBorders>
            <w:shd w:val="clear" w:color="auto" w:fill="FFFFFF"/>
            <w:vAlign w:val="center"/>
          </w:tcPr>
          <w:p w:rsidR="00AA750A" w:rsidRDefault="00AA750A">
            <w:pPr>
              <w:jc w:val="center"/>
              <w:rPr>
                <w:sz w:val="20"/>
                <w:szCs w:val="20"/>
              </w:rPr>
            </w:pPr>
          </w:p>
        </w:tc>
        <w:tc>
          <w:tcPr>
            <w:tcW w:w="624" w:type="dxa"/>
            <w:tcBorders>
              <w:top w:val="single" w:sz="4" w:space="0" w:color="auto"/>
              <w:left w:val="nil"/>
              <w:bottom w:val="nil"/>
              <w:right w:val="single" w:sz="4" w:space="0" w:color="auto"/>
            </w:tcBorders>
            <w:shd w:val="clear" w:color="auto" w:fill="FFFFFF"/>
            <w:vAlign w:val="center"/>
          </w:tcPr>
          <w:p w:rsidR="00AA750A" w:rsidRDefault="00AA750A">
            <w:pPr>
              <w:jc w:val="center"/>
              <w:rPr>
                <w:sz w:val="20"/>
                <w:szCs w:val="20"/>
              </w:rPr>
            </w:pPr>
          </w:p>
        </w:tc>
        <w:tc>
          <w:tcPr>
            <w:tcW w:w="1340" w:type="dxa"/>
            <w:tcBorders>
              <w:top w:val="single" w:sz="4" w:space="0" w:color="auto"/>
              <w:left w:val="nil"/>
              <w:bottom w:val="nil"/>
              <w:right w:val="single" w:sz="4" w:space="0" w:color="auto"/>
            </w:tcBorders>
            <w:shd w:val="clear" w:color="auto" w:fill="FFFFFF"/>
            <w:vAlign w:val="center"/>
          </w:tcPr>
          <w:p w:rsidR="00AA750A" w:rsidRDefault="00AA750A">
            <w:pPr>
              <w:jc w:val="center"/>
              <w:rPr>
                <w:b/>
                <w:bCs/>
                <w:sz w:val="20"/>
                <w:szCs w:val="20"/>
              </w:rPr>
            </w:pP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FFFFFF"/>
            <w:vAlign w:val="center"/>
            <w:hideMark/>
          </w:tcPr>
          <w:p w:rsidR="00AA750A" w:rsidRDefault="00AA750A">
            <w:pPr>
              <w:rPr>
                <w:b/>
                <w:bCs/>
                <w:sz w:val="20"/>
                <w:szCs w:val="20"/>
              </w:rPr>
            </w:pPr>
            <w:r>
              <w:rPr>
                <w:b/>
                <w:bCs/>
                <w:sz w:val="20"/>
                <w:szCs w:val="20"/>
              </w:rPr>
              <w:t>Дефицит бюджета</w:t>
            </w:r>
          </w:p>
        </w:tc>
        <w:tc>
          <w:tcPr>
            <w:tcW w:w="1251"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624" w:type="dxa"/>
            <w:tcBorders>
              <w:top w:val="nil"/>
              <w:left w:val="nil"/>
              <w:bottom w:val="single" w:sz="4" w:space="0" w:color="auto"/>
              <w:right w:val="single" w:sz="4" w:space="0" w:color="auto"/>
            </w:tcBorders>
            <w:shd w:val="clear" w:color="auto" w:fill="FFFFFF"/>
            <w:vAlign w:val="center"/>
          </w:tcPr>
          <w:p w:rsidR="00AA750A" w:rsidRDefault="00AA750A">
            <w:pPr>
              <w:jc w:val="center"/>
              <w:rPr>
                <w:sz w:val="20"/>
                <w:szCs w:val="20"/>
              </w:rPr>
            </w:pPr>
          </w:p>
        </w:tc>
        <w:tc>
          <w:tcPr>
            <w:tcW w:w="1340" w:type="dxa"/>
            <w:tcBorders>
              <w:top w:val="nil"/>
              <w:left w:val="nil"/>
              <w:bottom w:val="single" w:sz="4" w:space="0" w:color="auto"/>
              <w:right w:val="single" w:sz="4" w:space="0" w:color="auto"/>
            </w:tcBorders>
            <w:shd w:val="clear" w:color="auto" w:fill="FFFFFF"/>
            <w:vAlign w:val="center"/>
          </w:tcPr>
          <w:p w:rsidR="00AA750A" w:rsidRDefault="00AA750A">
            <w:pPr>
              <w:jc w:val="center"/>
              <w:rPr>
                <w:b/>
                <w:sz w:val="20"/>
                <w:szCs w:val="20"/>
              </w:rPr>
            </w:pPr>
          </w:p>
        </w:tc>
      </w:tr>
    </w:tbl>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 w:rsidR="00AA750A" w:rsidRDefault="00AA750A" w:rsidP="00AA750A"/>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r>
        <w:t>Приложение №6</w:t>
      </w:r>
    </w:p>
    <w:p w:rsidR="00AA750A" w:rsidRDefault="00AA750A" w:rsidP="00AA750A">
      <w:pPr>
        <w:jc w:val="right"/>
      </w:pPr>
      <w:r>
        <w:t xml:space="preserve">                                                                                     к  Решению Совета депутатов                                                                                 </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w:t>
      </w:r>
    </w:p>
    <w:p w:rsidR="00AA750A" w:rsidRDefault="00AA750A" w:rsidP="00AA750A">
      <w:pPr>
        <w:jc w:val="right"/>
      </w:pPr>
      <w:r>
        <w:t xml:space="preserve"> на 2023 год и плановый период 2024 и 2025 годов» </w:t>
      </w:r>
    </w:p>
    <w:p w:rsidR="00AA750A" w:rsidRDefault="00AA750A" w:rsidP="00AA750A">
      <w:pPr>
        <w:jc w:val="right"/>
        <w:rPr>
          <w:b/>
          <w:bCs/>
          <w:sz w:val="20"/>
          <w:szCs w:val="20"/>
        </w:rPr>
      </w:pPr>
      <w:r>
        <w:t xml:space="preserve">                                                                                                     </w:t>
      </w:r>
    </w:p>
    <w:p w:rsidR="00AA750A" w:rsidRDefault="00AA750A" w:rsidP="00AA750A">
      <w:pPr>
        <w:jc w:val="center"/>
        <w:rPr>
          <w:b/>
          <w:bCs/>
          <w:sz w:val="20"/>
          <w:szCs w:val="20"/>
        </w:rPr>
      </w:pPr>
      <w:r>
        <w:rPr>
          <w:b/>
          <w:bCs/>
          <w:sz w:val="20"/>
          <w:szCs w:val="20"/>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w:t>
      </w:r>
      <w:r>
        <w:rPr>
          <w:b/>
          <w:bCs/>
        </w:rPr>
        <w:t xml:space="preserve"> </w:t>
      </w:r>
      <w:r>
        <w:rPr>
          <w:b/>
          <w:bCs/>
          <w:sz w:val="20"/>
          <w:szCs w:val="20"/>
        </w:rPr>
        <w:t xml:space="preserve">плановый период  2024-2025 годов </w:t>
      </w:r>
    </w:p>
    <w:tbl>
      <w:tblPr>
        <w:tblW w:w="10455" w:type="dxa"/>
        <w:shd w:val="clear" w:color="auto" w:fill="F2F2F2"/>
        <w:tblLayout w:type="fixed"/>
        <w:tblLook w:val="04A0" w:firstRow="1" w:lastRow="0" w:firstColumn="1" w:lastColumn="0" w:noHBand="0" w:noVBand="1"/>
      </w:tblPr>
      <w:tblGrid>
        <w:gridCol w:w="327"/>
        <w:gridCol w:w="3543"/>
        <w:gridCol w:w="1251"/>
        <w:gridCol w:w="900"/>
        <w:gridCol w:w="900"/>
        <w:gridCol w:w="720"/>
        <w:gridCol w:w="765"/>
        <w:gridCol w:w="1057"/>
        <w:gridCol w:w="992"/>
      </w:tblGrid>
      <w:tr w:rsidR="00AA750A" w:rsidTr="00AA750A">
        <w:trPr>
          <w:trHeight w:val="692"/>
        </w:trPr>
        <w:tc>
          <w:tcPr>
            <w:tcW w:w="32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 xml:space="preserve">Наименование </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ind w:left="-108" w:firstLine="108"/>
              <w:jc w:val="center"/>
              <w:rPr>
                <w:b/>
                <w:bCs/>
                <w:sz w:val="20"/>
                <w:szCs w:val="20"/>
              </w:rPr>
            </w:pPr>
            <w:r>
              <w:rPr>
                <w:b/>
                <w:bCs/>
                <w:sz w:val="20"/>
                <w:szCs w:val="20"/>
              </w:rPr>
              <w:t>Целевая статья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Вид расхода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Раздел</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jc w:val="center"/>
              <w:rPr>
                <w:b/>
                <w:bCs/>
                <w:sz w:val="20"/>
                <w:szCs w:val="20"/>
              </w:rPr>
            </w:pPr>
            <w:r>
              <w:rPr>
                <w:b/>
                <w:bCs/>
                <w:sz w:val="20"/>
                <w:szCs w:val="20"/>
              </w:rPr>
              <w:t>Подраздел</w:t>
            </w:r>
          </w:p>
        </w:tc>
        <w:tc>
          <w:tcPr>
            <w:tcW w:w="20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750A" w:rsidRDefault="00AA750A">
            <w:pPr>
              <w:jc w:val="center"/>
              <w:rPr>
                <w:b/>
                <w:bCs/>
                <w:sz w:val="20"/>
                <w:szCs w:val="20"/>
              </w:rPr>
            </w:pPr>
            <w:r>
              <w:rPr>
                <w:b/>
                <w:bCs/>
                <w:sz w:val="20"/>
                <w:szCs w:val="20"/>
              </w:rPr>
              <w:t>Сумма</w:t>
            </w:r>
          </w:p>
          <w:p w:rsidR="00AA750A" w:rsidRDefault="00AA750A">
            <w:pPr>
              <w:jc w:val="center"/>
              <w:rPr>
                <w:b/>
                <w:bCs/>
                <w:sz w:val="20"/>
                <w:szCs w:val="20"/>
              </w:rPr>
            </w:pPr>
          </w:p>
          <w:p w:rsidR="00AA750A" w:rsidRDefault="00AA750A">
            <w:pPr>
              <w:jc w:val="center"/>
              <w:rPr>
                <w:b/>
                <w:bCs/>
                <w:sz w:val="20"/>
                <w:szCs w:val="20"/>
              </w:rPr>
            </w:pPr>
          </w:p>
          <w:p w:rsidR="00AA750A" w:rsidRDefault="00AA750A">
            <w:pPr>
              <w:jc w:val="center"/>
              <w:rPr>
                <w:b/>
                <w:bCs/>
                <w:sz w:val="20"/>
                <w:szCs w:val="20"/>
              </w:rPr>
            </w:pPr>
          </w:p>
        </w:tc>
      </w:tr>
      <w:tr w:rsidR="00AA750A" w:rsidTr="00AA750A">
        <w:trPr>
          <w:trHeight w:val="448"/>
        </w:trPr>
        <w:tc>
          <w:tcPr>
            <w:tcW w:w="32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12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7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A750A" w:rsidRDefault="00AA750A">
            <w:pPr>
              <w:rPr>
                <w:b/>
                <w:bCs/>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F2F2F2"/>
            <w:vAlign w:val="center"/>
          </w:tcPr>
          <w:p w:rsidR="00AA750A" w:rsidRDefault="00AA750A">
            <w:pPr>
              <w:jc w:val="center"/>
              <w:rPr>
                <w:b/>
                <w:bCs/>
                <w:sz w:val="20"/>
                <w:szCs w:val="20"/>
              </w:rPr>
            </w:pPr>
          </w:p>
          <w:p w:rsidR="00AA750A" w:rsidRDefault="00AA750A">
            <w:pPr>
              <w:jc w:val="center"/>
              <w:rPr>
                <w:b/>
                <w:bCs/>
                <w:sz w:val="20"/>
                <w:szCs w:val="20"/>
              </w:rPr>
            </w:pPr>
            <w:r>
              <w:rPr>
                <w:b/>
                <w:bCs/>
                <w:sz w:val="20"/>
                <w:szCs w:val="20"/>
              </w:rPr>
              <w:t>2024год</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A750A" w:rsidRDefault="00AA750A">
            <w:pPr>
              <w:jc w:val="center"/>
              <w:rPr>
                <w:b/>
                <w:bCs/>
                <w:sz w:val="20"/>
                <w:szCs w:val="20"/>
              </w:rPr>
            </w:pPr>
          </w:p>
          <w:p w:rsidR="00AA750A" w:rsidRDefault="00AA750A">
            <w:pPr>
              <w:jc w:val="center"/>
              <w:rPr>
                <w:b/>
                <w:bCs/>
                <w:sz w:val="20"/>
                <w:szCs w:val="20"/>
              </w:rPr>
            </w:pPr>
            <w:r>
              <w:rPr>
                <w:b/>
                <w:bCs/>
                <w:sz w:val="20"/>
                <w:szCs w:val="20"/>
              </w:rPr>
              <w:t>2025год</w:t>
            </w:r>
          </w:p>
        </w:tc>
      </w:tr>
      <w:tr w:rsidR="00AA750A" w:rsidTr="00AA750A">
        <w:trPr>
          <w:trHeight w:val="499"/>
        </w:trPr>
        <w:tc>
          <w:tcPr>
            <w:tcW w:w="328" w:type="dxa"/>
            <w:vMerge w:val="restart"/>
            <w:tcBorders>
              <w:top w:val="nil"/>
              <w:left w:val="single" w:sz="4" w:space="0" w:color="auto"/>
              <w:bottom w:val="single" w:sz="4" w:space="0" w:color="auto"/>
              <w:right w:val="single" w:sz="4" w:space="0" w:color="auto"/>
            </w:tcBorders>
            <w:shd w:val="clear" w:color="auto" w:fill="auto"/>
          </w:tcPr>
          <w:p w:rsidR="00AA750A" w:rsidRDefault="00AA750A">
            <w:pPr>
              <w:jc w:val="cente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
                <w:sz w:val="20"/>
                <w:szCs w:val="20"/>
              </w:rPr>
            </w:pPr>
            <w:r>
              <w:rPr>
                <w:b/>
                <w:sz w:val="20"/>
                <w:szCs w:val="20"/>
              </w:rPr>
              <w:t>НЕПРОГРАММНЫЕ РАСХОДЫ</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sz w:val="20"/>
                <w:szCs w:val="20"/>
              </w:rPr>
            </w:pPr>
            <w:r>
              <w:rPr>
                <w:b/>
                <w:sz w:val="20"/>
                <w:szCs w:val="20"/>
              </w:rPr>
              <w:t>9900000000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b/>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5494,757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5607,002</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rPr>
                <w:b/>
                <w:sz w:val="20"/>
                <w:szCs w:val="20"/>
              </w:rPr>
            </w:pPr>
            <w:r>
              <w:rPr>
                <w:b/>
                <w:sz w:val="20"/>
                <w:szCs w:val="20"/>
              </w:rPr>
              <w:t>Руководство и управление в сфере установленных функций органов местного самоуправления</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sz w:val="20"/>
                <w:szCs w:val="20"/>
              </w:rPr>
            </w:pPr>
            <w:r>
              <w:rPr>
                <w:b/>
                <w:sz w:val="20"/>
                <w:szCs w:val="20"/>
              </w:rPr>
              <w:t>9910000000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900,0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обе</w:t>
            </w:r>
            <w:r>
              <w:rPr>
                <w:sz w:val="20"/>
                <w:szCs w:val="20"/>
                <w:lang w:val="en-US"/>
              </w:rPr>
              <w:t>c</w:t>
            </w:r>
            <w:r>
              <w:rPr>
                <w:sz w:val="20"/>
                <w:szCs w:val="20"/>
              </w:rPr>
              <w:t xml:space="preserve">печение функционирования высшего </w:t>
            </w:r>
          </w:p>
          <w:p w:rsidR="00AA750A" w:rsidRDefault="00AA750A">
            <w:pPr>
              <w:rPr>
                <w:sz w:val="20"/>
                <w:szCs w:val="20"/>
              </w:rPr>
            </w:pPr>
            <w:r>
              <w:rPr>
                <w:sz w:val="20"/>
                <w:szCs w:val="20"/>
              </w:rPr>
              <w:t>должностного</w:t>
            </w:r>
          </w:p>
          <w:p w:rsidR="00AA750A" w:rsidRDefault="00AA750A">
            <w:pPr>
              <w:rPr>
                <w:sz w:val="20"/>
                <w:szCs w:val="20"/>
              </w:rPr>
            </w:pPr>
            <w:r>
              <w:rPr>
                <w:sz w:val="20"/>
                <w:szCs w:val="20"/>
              </w:rPr>
              <w:t>лица муниципального образования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890,0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900,0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w:t>
            </w:r>
          </w:p>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890,0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900,0</w:t>
            </w:r>
          </w:p>
        </w:tc>
      </w:tr>
      <w:tr w:rsidR="00AA750A" w:rsidTr="00AA750A">
        <w:trPr>
          <w:trHeight w:val="10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890,0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900,0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685,0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692,0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685,0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692,0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685,0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692,0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Функционирование высшего должностного лица субъекта Российской Федерации и органа местного самоуправления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02</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685,0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692,0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205,0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208,0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208,0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208,0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 xml:space="preserve">Функционирование высшего должностного лица субъекта </w:t>
            </w:r>
            <w:r>
              <w:rPr>
                <w:bCs/>
                <w:sz w:val="20"/>
                <w:szCs w:val="20"/>
              </w:rPr>
              <w:lastRenderedPageBreak/>
              <w:t>Российской Федерации и органа местного самоуправления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lastRenderedPageBreak/>
              <w:t>9910091010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02</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208,0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Расходы на обеспечение функций  органов местного самоуправления</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1050,0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1060,0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807,0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814,0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807,0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814,0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807,0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814,0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04</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807,0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814,0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243,0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246,0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243,0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246,0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243,0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246,0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p>
          <w:p w:rsidR="00AA750A" w:rsidRDefault="00AA750A">
            <w:pPr>
              <w:jc w:val="center"/>
              <w:rPr>
                <w:sz w:val="20"/>
                <w:szCs w:val="20"/>
              </w:rPr>
            </w:pPr>
            <w:r>
              <w:rPr>
                <w:sz w:val="20"/>
                <w:szCs w:val="20"/>
              </w:rPr>
              <w:t>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04</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243,0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246,0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Осуществление расходов на выполнение передаваемых полномочий сельских поселений</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9940000000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r>
              <w:rPr>
                <w:b/>
                <w:bCs/>
                <w:sz w:val="20"/>
                <w:szCs w:val="20"/>
              </w:rPr>
              <w:t>41,3</w:t>
            </w:r>
          </w:p>
          <w:p w:rsidR="00AA750A" w:rsidRDefault="00AA750A">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
                <w:bCs/>
                <w:sz w:val="20"/>
                <w:szCs w:val="20"/>
              </w:rPr>
            </w:pPr>
            <w:r>
              <w:rPr>
                <w:b/>
                <w:bCs/>
                <w:sz w:val="20"/>
                <w:szCs w:val="20"/>
              </w:rPr>
              <w:t>41,3</w:t>
            </w:r>
          </w:p>
          <w:p w:rsidR="00AA750A" w:rsidRDefault="00AA750A">
            <w:pPr>
              <w:jc w:val="center"/>
              <w:rPr>
                <w:b/>
                <w:bCs/>
                <w:sz w:val="20"/>
                <w:szCs w:val="20"/>
              </w:rPr>
            </w:pPr>
          </w:p>
        </w:tc>
      </w:tr>
      <w:tr w:rsidR="00AA750A" w:rsidTr="00AA750A">
        <w:trPr>
          <w:trHeight w:val="94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Межбюджетные трансферты бюджетам муниципальных образований из бюджетов сельских поселений по осуществлению</w:t>
            </w:r>
          </w:p>
          <w:p w:rsidR="00AA750A" w:rsidRDefault="00AA750A">
            <w:pPr>
              <w:rPr>
                <w:sz w:val="20"/>
              </w:rPr>
            </w:pPr>
            <w:r>
              <w:rPr>
                <w:sz w:val="20"/>
              </w:rPr>
              <w:t xml:space="preserve"> части полномочии по решению вопросов местного значения в соответствии с заключенными соглашениями</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28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Межбюджетные трансферты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523"/>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Иные межбюджетные трансферты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41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368"/>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rPr>
            </w:pPr>
            <w:r>
              <w:rPr>
                <w:sz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94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rPr>
            </w:pPr>
            <w:r>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99400С0100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540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06</w:t>
            </w:r>
          </w:p>
        </w:tc>
        <w:tc>
          <w:tcPr>
            <w:tcW w:w="1057"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AA750A" w:rsidRDefault="00AA750A">
            <w:pPr>
              <w:jc w:val="center"/>
              <w:rPr>
                <w:bCs/>
                <w:sz w:val="20"/>
                <w:szCs w:val="20"/>
              </w:rPr>
            </w:pPr>
            <w:r>
              <w:rPr>
                <w:bCs/>
                <w:sz w:val="20"/>
                <w:szCs w:val="20"/>
              </w:rPr>
              <w:t>41,3</w:t>
            </w:r>
          </w:p>
          <w:p w:rsidR="00AA750A" w:rsidRDefault="00AA750A">
            <w:pPr>
              <w:jc w:val="center"/>
              <w:rPr>
                <w:bCs/>
                <w:sz w:val="20"/>
                <w:szCs w:val="20"/>
              </w:rPr>
            </w:pP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Расходы на обеспечение функций  органов</w:t>
            </w:r>
          </w:p>
          <w:p w:rsidR="00AA750A" w:rsidRDefault="00AA750A">
            <w:pPr>
              <w:rPr>
                <w:sz w:val="20"/>
                <w:szCs w:val="20"/>
              </w:rPr>
            </w:pPr>
            <w:r>
              <w:rPr>
                <w:sz w:val="20"/>
                <w:szCs w:val="20"/>
              </w:rPr>
              <w:t>местного</w:t>
            </w:r>
          </w:p>
          <w:p w:rsidR="00AA750A" w:rsidRDefault="00AA750A">
            <w:pPr>
              <w:rPr>
                <w:sz w:val="20"/>
                <w:szCs w:val="20"/>
              </w:rPr>
            </w:pPr>
            <w:r>
              <w:rPr>
                <w:sz w:val="20"/>
                <w:szCs w:val="20"/>
              </w:rPr>
              <w:t>самоуправления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390,0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390,0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390,0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292,0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299,6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292,0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299,6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292,0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299,6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292,0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299,6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88,0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90,4</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88,0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90,4</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88,0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90,4</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9910091040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88,0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90,4</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659,0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669,0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jc w:val="both"/>
              <w:rPr>
                <w:sz w:val="20"/>
                <w:szCs w:val="20"/>
              </w:rPr>
            </w:pPr>
            <w:r>
              <w:rPr>
                <w:sz w:val="20"/>
                <w:szCs w:val="20"/>
              </w:rPr>
              <w:t>Расходы на выплаты персоналу казенных учреждений</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525,0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530,0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p>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403,3</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407,1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403,3</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407,1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403,3</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407,1</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121,7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122,9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w:t>
            </w:r>
          </w:p>
          <w:p w:rsidR="00AA750A" w:rsidRDefault="00AA750A">
            <w:pPr>
              <w:rPr>
                <w:sz w:val="20"/>
                <w:szCs w:val="20"/>
              </w:rPr>
            </w:pPr>
            <w:r>
              <w:rPr>
                <w:sz w:val="20"/>
                <w:szCs w:val="20"/>
              </w:rPr>
              <w:t>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121,7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122,9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119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121,7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122,9</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p>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130,0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135,0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p w:rsidR="00AA750A" w:rsidRDefault="00AA750A">
            <w:pP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130,0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135,0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 xml:space="preserve">244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85,0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50,0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Иные бюджетные ассигнования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Уплата налогов, сборов и иных платежей</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Уплата прочих налогов, сборов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Другие общегосударственные вопросы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13</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4,0</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184,1</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190,8</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184,1</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190,8</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Расходы на выплаты персоналу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184,1</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190,8</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141,4</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146,6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141,4</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146,6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Национальная оборона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141,4</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146,6</w:t>
            </w:r>
          </w:p>
        </w:tc>
      </w:tr>
      <w:tr w:rsidR="00AA750A" w:rsidTr="00AA750A">
        <w:trPr>
          <w:trHeight w:val="499"/>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Мобилизационная и вневойсковая подготовка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lang w:val="en-US"/>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03</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141,4</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146,6</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42,7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44,2</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42,7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44,2</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Национальная оборона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42,7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44,2</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Мобилизационная и вневойсковая подготовка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9930051180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129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03</w:t>
            </w: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42,7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Cs/>
                <w:sz w:val="20"/>
                <w:szCs w:val="20"/>
              </w:rPr>
            </w:pPr>
            <w:r>
              <w:rPr>
                <w:bCs/>
                <w:sz w:val="20"/>
                <w:szCs w:val="20"/>
              </w:rPr>
              <w:t>44,2</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193,5</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sz w:val="20"/>
                <w:szCs w:val="20"/>
              </w:rPr>
            </w:pPr>
            <w:r>
              <w:rPr>
                <w:b/>
                <w:sz w:val="20"/>
                <w:szCs w:val="20"/>
              </w:rPr>
              <w:t>193,5</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r>
      <w:tr w:rsidR="00AA750A" w:rsidTr="00AA750A">
        <w:trPr>
          <w:trHeight w:val="60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Национальная безопасность и правоохранительная деятельность</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 xml:space="preserve">244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03</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r>
      <w:tr w:rsidR="00AA750A" w:rsidTr="00AA750A">
        <w:trPr>
          <w:trHeight w:val="69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jc w:val="both"/>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03</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193,5</w:t>
            </w:r>
          </w:p>
        </w:tc>
      </w:tr>
      <w:tr w:rsidR="00AA750A" w:rsidTr="00AA750A">
        <w:trPr>
          <w:trHeight w:val="69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677,6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677,6</w:t>
            </w:r>
          </w:p>
        </w:tc>
      </w:tr>
      <w:tr w:rsidR="00AA750A" w:rsidTr="00AA750A">
        <w:trPr>
          <w:trHeight w:val="69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tcPr>
          <w:p w:rsidR="00AA750A" w:rsidRDefault="00AA750A">
            <w:pPr>
              <w:rPr>
                <w:sz w:val="20"/>
                <w:szCs w:val="20"/>
              </w:rPr>
            </w:pPr>
          </w:p>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672,6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b/>
                <w:bCs/>
                <w:sz w:val="20"/>
                <w:szCs w:val="20"/>
              </w:rPr>
              <w:t>672,6</w:t>
            </w:r>
          </w:p>
        </w:tc>
      </w:tr>
      <w:tr w:rsidR="00AA750A" w:rsidTr="00AA750A">
        <w:trPr>
          <w:trHeight w:val="69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tcPr>
          <w:p w:rsidR="00AA750A" w:rsidRDefault="00AA750A">
            <w:pPr>
              <w:rPr>
                <w:sz w:val="20"/>
                <w:szCs w:val="20"/>
              </w:rPr>
            </w:pPr>
          </w:p>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672,6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672,6</w:t>
            </w:r>
          </w:p>
        </w:tc>
      </w:tr>
      <w:tr w:rsidR="00AA750A" w:rsidTr="00AA750A">
        <w:trPr>
          <w:trHeight w:val="69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Прочая закупка товаров, работ и услуг</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
                <w:bCs/>
                <w:sz w:val="20"/>
                <w:szCs w:val="20"/>
              </w:rPr>
              <w:t>222,6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
                <w:bCs/>
                <w:sz w:val="20"/>
                <w:szCs w:val="20"/>
              </w:rPr>
              <w:t>222,6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222,6</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450,0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450,0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Cs/>
                <w:sz w:val="20"/>
                <w:szCs w:val="20"/>
              </w:rPr>
            </w:pPr>
            <w:r>
              <w:rPr>
                <w:bCs/>
                <w:sz w:val="20"/>
                <w:szCs w:val="20"/>
              </w:rPr>
              <w:t>450,0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Иные бюджетные ассигнования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bCs/>
                <w:sz w:val="20"/>
                <w:szCs w:val="20"/>
              </w:rPr>
            </w:pPr>
            <w:r>
              <w:rPr>
                <w:b/>
                <w:bCs/>
                <w:sz w:val="20"/>
                <w:szCs w:val="20"/>
              </w:rPr>
              <w:t>5,0</w:t>
            </w:r>
          </w:p>
        </w:tc>
      </w:tr>
      <w:tr w:rsidR="00AA750A" w:rsidTr="00AA750A">
        <w:trPr>
          <w:trHeight w:val="495"/>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Уплата налогов, сборов и иных платежей</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r>
      <w:tr w:rsidR="00AA750A" w:rsidTr="00AA750A">
        <w:trPr>
          <w:trHeight w:val="480"/>
        </w:trPr>
        <w:tc>
          <w:tcPr>
            <w:tcW w:w="328" w:type="dxa"/>
            <w:vMerge/>
            <w:tcBorders>
              <w:top w:val="nil"/>
              <w:left w:val="single" w:sz="4" w:space="0" w:color="auto"/>
              <w:bottom w:val="single" w:sz="4" w:space="0" w:color="auto"/>
              <w:right w:val="single" w:sz="4" w:space="0" w:color="auto"/>
            </w:tcBorders>
            <w:shd w:val="clear" w:color="auto" w:fill="F2F2F2"/>
            <w:vAlign w:val="center"/>
            <w:hideMark/>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Уплата прочих налогов, сборов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02</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5,0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Прочая закупка товаров, работ и услуг</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Жилищно-коммунальное хозяйство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Благоустройство</w:t>
            </w:r>
          </w:p>
        </w:tc>
        <w:tc>
          <w:tcPr>
            <w:tcW w:w="1251" w:type="dxa"/>
            <w:tcBorders>
              <w:top w:val="nil"/>
              <w:left w:val="nil"/>
              <w:bottom w:val="single" w:sz="4" w:space="0" w:color="auto"/>
              <w:right w:val="single" w:sz="4" w:space="0" w:color="auto"/>
            </w:tcBorders>
            <w:shd w:val="clear" w:color="auto" w:fill="auto"/>
            <w:hideMark/>
          </w:tcPr>
          <w:p w:rsidR="00AA750A" w:rsidRDefault="00AA750A">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05</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03</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Cs/>
                <w:sz w:val="20"/>
                <w:szCs w:val="20"/>
              </w:rPr>
              <w:t>300,0</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rPr>
                <w:b/>
              </w:rPr>
            </w:pPr>
            <w:r>
              <w:rPr>
                <w:b/>
                <w:sz w:val="20"/>
                <w:szCs w:val="20"/>
              </w:rPr>
              <w:t>716,887</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b/>
                <w:sz w:val="20"/>
                <w:szCs w:val="20"/>
              </w:rPr>
              <w:t>634,452</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Закупка товаров, работ и услуг для обеспечения государственных (муниципальных) нужд</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r>
              <w:rPr>
                <w:sz w:val="20"/>
                <w:szCs w:val="20"/>
              </w:rPr>
              <w:t>716,887</w:t>
            </w:r>
          </w:p>
        </w:tc>
        <w:tc>
          <w:tcPr>
            <w:tcW w:w="992" w:type="dxa"/>
            <w:tcBorders>
              <w:top w:val="nil"/>
              <w:left w:val="nil"/>
              <w:bottom w:val="single" w:sz="4" w:space="0" w:color="auto"/>
              <w:right w:val="single" w:sz="4" w:space="0" w:color="auto"/>
            </w:tcBorders>
            <w:shd w:val="clear" w:color="auto" w:fill="auto"/>
            <w:hideMark/>
          </w:tcPr>
          <w:p w:rsidR="00AA750A" w:rsidRDefault="00AA750A">
            <w:r>
              <w:rPr>
                <w:sz w:val="20"/>
                <w:szCs w:val="20"/>
              </w:rPr>
              <w:t>634,452</w:t>
            </w:r>
          </w:p>
        </w:tc>
      </w:tr>
      <w:tr w:rsidR="00AA750A" w:rsidTr="00AA750A">
        <w:trPr>
          <w:trHeight w:val="480"/>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Иные закупки товаров, работ и услуг для обеспечения</w:t>
            </w:r>
          </w:p>
          <w:p w:rsidR="00AA750A" w:rsidRDefault="00AA750A">
            <w:pPr>
              <w:rPr>
                <w:sz w:val="20"/>
                <w:szCs w:val="20"/>
              </w:rPr>
            </w:pPr>
            <w:r>
              <w:rPr>
                <w:sz w:val="20"/>
                <w:szCs w:val="20"/>
              </w:rPr>
              <w:t xml:space="preserve"> государственных (муниципальных) нужд</w:t>
            </w:r>
          </w:p>
          <w:p w:rsidR="00AA750A" w:rsidRDefault="00AA750A">
            <w:pPr>
              <w:rPr>
                <w:sz w:val="20"/>
                <w:szCs w:val="20"/>
              </w:rPr>
            </w:pP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r>
              <w:rPr>
                <w:sz w:val="20"/>
                <w:szCs w:val="20"/>
              </w:rPr>
              <w:t>716,887</w:t>
            </w:r>
          </w:p>
        </w:tc>
        <w:tc>
          <w:tcPr>
            <w:tcW w:w="992" w:type="dxa"/>
            <w:tcBorders>
              <w:top w:val="nil"/>
              <w:left w:val="nil"/>
              <w:bottom w:val="single" w:sz="4" w:space="0" w:color="auto"/>
              <w:right w:val="single" w:sz="4" w:space="0" w:color="auto"/>
            </w:tcBorders>
            <w:shd w:val="clear" w:color="auto" w:fill="auto"/>
            <w:hideMark/>
          </w:tcPr>
          <w:p w:rsidR="00AA750A" w:rsidRDefault="00AA750A">
            <w:r>
              <w:rPr>
                <w:sz w:val="20"/>
                <w:szCs w:val="20"/>
              </w:rPr>
              <w:t>634,452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 xml:space="preserve">Прочая закупка товаров, работ и услуг </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16,887</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34,452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16,887</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34,452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Культура, кинематография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08</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16,887</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34,452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Культура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08</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16,887</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sz w:val="20"/>
                <w:szCs w:val="20"/>
              </w:rPr>
            </w:pPr>
            <w:r>
              <w:rPr>
                <w:sz w:val="20"/>
                <w:szCs w:val="20"/>
              </w:rPr>
              <w:t>34,452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Закупка энергетических ресурсов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600,0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600,0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Культура, кинематография</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08</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600,0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Cs/>
                <w:sz w:val="20"/>
                <w:szCs w:val="20"/>
              </w:rPr>
              <w:t>Культура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9990080900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247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08</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600,0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Доплаты к пенсиям муниципальных служащих</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rPr>
                <w:b/>
              </w:rPr>
            </w:pPr>
            <w:r>
              <w:rPr>
                <w:b/>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rPr>
                <w:b/>
              </w:rPr>
            </w:pPr>
            <w:r>
              <w:rPr>
                <w:b/>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Социальное обеспечение и иные выплаты населению</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300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
                <w:bCs/>
                <w:sz w:val="20"/>
                <w:szCs w:val="20"/>
              </w:rPr>
            </w:pPr>
            <w:r>
              <w:rPr>
                <w:sz w:val="20"/>
                <w:szCs w:val="20"/>
              </w:rPr>
              <w:t>Социальные выплаты гражданам, кроме публичных нормативных социальных выплат</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310</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bCs/>
                <w:sz w:val="20"/>
                <w:szCs w:val="20"/>
              </w:rPr>
              <w:t>Пособия, компенсации и иные социальные выплаты гражданам, кроме публичных нормативных обязательств</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Администрация МО СП «Никольское»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Социальная политика</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w:t>
            </w: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Cs/>
                <w:sz w:val="20"/>
                <w:szCs w:val="20"/>
              </w:rPr>
            </w:pPr>
            <w:r>
              <w:rPr>
                <w:sz w:val="20"/>
                <w:szCs w:val="20"/>
              </w:rPr>
              <w:t>Пенсионное обеспечение</w:t>
            </w:r>
          </w:p>
        </w:tc>
        <w:tc>
          <w:tcPr>
            <w:tcW w:w="1251" w:type="dxa"/>
            <w:tcBorders>
              <w:top w:val="nil"/>
              <w:left w:val="nil"/>
              <w:bottom w:val="single" w:sz="4" w:space="0" w:color="auto"/>
              <w:right w:val="single" w:sz="4" w:space="0" w:color="auto"/>
            </w:tcBorders>
            <w:shd w:val="clear" w:color="auto" w:fill="auto"/>
            <w:hideMark/>
          </w:tcPr>
          <w:p w:rsidR="00AA750A" w:rsidRDefault="00AA750A">
            <w:pPr>
              <w:rPr>
                <w:sz w:val="20"/>
                <w:szCs w:val="20"/>
              </w:rPr>
            </w:pPr>
            <w:r>
              <w:rPr>
                <w:sz w:val="20"/>
                <w:szCs w:val="20"/>
              </w:rPr>
              <w:t>9950080100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321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10</w:t>
            </w:r>
          </w:p>
        </w:tc>
        <w:tc>
          <w:tcPr>
            <w:tcW w:w="765"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sz w:val="20"/>
                <w:szCs w:val="20"/>
              </w:rPr>
            </w:pPr>
            <w:r>
              <w:rPr>
                <w:sz w:val="20"/>
                <w:szCs w:val="20"/>
              </w:rPr>
              <w:t>01</w:t>
            </w:r>
          </w:p>
        </w:tc>
        <w:tc>
          <w:tcPr>
            <w:tcW w:w="1057"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265,0</w:t>
            </w:r>
          </w:p>
        </w:tc>
        <w:tc>
          <w:tcPr>
            <w:tcW w:w="992" w:type="dxa"/>
            <w:tcBorders>
              <w:top w:val="nil"/>
              <w:left w:val="nil"/>
              <w:bottom w:val="single" w:sz="4" w:space="0" w:color="auto"/>
              <w:right w:val="single" w:sz="4" w:space="0" w:color="auto"/>
            </w:tcBorders>
            <w:shd w:val="clear" w:color="auto" w:fill="auto"/>
            <w:hideMark/>
          </w:tcPr>
          <w:p w:rsidR="00AA750A" w:rsidRDefault="00AA750A">
            <w:pPr>
              <w:jc w:val="center"/>
            </w:pPr>
            <w:r>
              <w:rPr>
                <w:sz w:val="20"/>
                <w:szCs w:val="20"/>
              </w:rPr>
              <w:t>270,0</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sz w:val="20"/>
                <w:szCs w:val="20"/>
              </w:rPr>
              <w:t>Условно утвержденные расходы</w:t>
            </w:r>
          </w:p>
        </w:tc>
        <w:tc>
          <w:tcPr>
            <w:tcW w:w="1251" w:type="dxa"/>
            <w:tcBorders>
              <w:top w:val="nil"/>
              <w:left w:val="nil"/>
              <w:bottom w:val="single" w:sz="4" w:space="0" w:color="auto"/>
              <w:right w:val="single" w:sz="4" w:space="0" w:color="auto"/>
            </w:tcBorders>
            <w:shd w:val="clear" w:color="auto" w:fill="auto"/>
          </w:tcPr>
          <w:p w:rsidR="00AA750A" w:rsidRDefault="00AA750A">
            <w:pP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137,37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280,35</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sz w:val="20"/>
                <w:szCs w:val="20"/>
              </w:rPr>
            </w:pPr>
            <w:r>
              <w:rPr>
                <w:b/>
                <w:bCs/>
                <w:sz w:val="20"/>
                <w:szCs w:val="20"/>
              </w:rPr>
              <w:t>ВСЕГО РАСХОДОВ</w:t>
            </w:r>
          </w:p>
        </w:tc>
        <w:tc>
          <w:tcPr>
            <w:tcW w:w="1251"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5494,757</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0"/>
                <w:szCs w:val="20"/>
              </w:rPr>
            </w:pPr>
            <w:r>
              <w:rPr>
                <w:b/>
                <w:bCs/>
                <w:sz w:val="20"/>
                <w:szCs w:val="20"/>
              </w:rPr>
              <w:t>5607,002</w:t>
            </w:r>
          </w:p>
        </w:tc>
      </w:tr>
      <w:tr w:rsidR="00AA750A" w:rsidTr="00AA750A">
        <w:trPr>
          <w:trHeight w:val="336"/>
        </w:trPr>
        <w:tc>
          <w:tcPr>
            <w:tcW w:w="328" w:type="dxa"/>
            <w:tcBorders>
              <w:top w:val="nil"/>
              <w:left w:val="single" w:sz="4" w:space="0" w:color="auto"/>
              <w:bottom w:val="single" w:sz="4" w:space="0" w:color="auto"/>
              <w:right w:val="single" w:sz="4" w:space="0" w:color="auto"/>
            </w:tcBorders>
            <w:shd w:val="clear" w:color="auto" w:fill="auto"/>
            <w:vAlign w:val="center"/>
          </w:tcPr>
          <w:p w:rsidR="00AA750A" w:rsidRDefault="00AA750A">
            <w:pPr>
              <w:rPr>
                <w:sz w:val="20"/>
                <w:szCs w:val="20"/>
              </w:rPr>
            </w:pPr>
          </w:p>
        </w:tc>
        <w:tc>
          <w:tcPr>
            <w:tcW w:w="3543" w:type="dxa"/>
            <w:tcBorders>
              <w:top w:val="nil"/>
              <w:left w:val="nil"/>
              <w:bottom w:val="single" w:sz="4" w:space="0" w:color="auto"/>
              <w:right w:val="single" w:sz="4" w:space="0" w:color="auto"/>
            </w:tcBorders>
            <w:shd w:val="clear" w:color="auto" w:fill="auto"/>
            <w:vAlign w:val="center"/>
            <w:hideMark/>
          </w:tcPr>
          <w:p w:rsidR="00AA750A" w:rsidRDefault="00AA750A">
            <w:pPr>
              <w:rPr>
                <w:b/>
                <w:bCs/>
                <w:sz w:val="20"/>
                <w:szCs w:val="20"/>
              </w:rPr>
            </w:pPr>
            <w:r>
              <w:rPr>
                <w:b/>
                <w:bCs/>
                <w:sz w:val="20"/>
                <w:szCs w:val="20"/>
              </w:rPr>
              <w:t>Дефицит бюджета</w:t>
            </w:r>
          </w:p>
        </w:tc>
        <w:tc>
          <w:tcPr>
            <w:tcW w:w="1251"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765" w:type="dxa"/>
            <w:tcBorders>
              <w:top w:val="nil"/>
              <w:left w:val="nil"/>
              <w:bottom w:val="single" w:sz="4" w:space="0" w:color="auto"/>
              <w:right w:val="single" w:sz="4" w:space="0" w:color="auto"/>
            </w:tcBorders>
            <w:shd w:val="clear" w:color="auto" w:fill="auto"/>
            <w:vAlign w:val="center"/>
          </w:tcPr>
          <w:p w:rsidR="00AA750A" w:rsidRDefault="00AA750A">
            <w:pPr>
              <w:jc w:val="cente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sz w:val="20"/>
                <w:szCs w:val="20"/>
              </w:rPr>
            </w:pPr>
            <w:r>
              <w:rPr>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A750A" w:rsidRDefault="00AA750A">
            <w:pPr>
              <w:jc w:val="center"/>
              <w:rPr>
                <w:b/>
                <w:bCs/>
                <w:sz w:val="22"/>
                <w:szCs w:val="22"/>
              </w:rPr>
            </w:pPr>
            <w:r>
              <w:rPr>
                <w:b/>
                <w:bCs/>
                <w:sz w:val="22"/>
                <w:szCs w:val="22"/>
              </w:rPr>
              <w:t>0</w:t>
            </w:r>
          </w:p>
        </w:tc>
      </w:tr>
    </w:tbl>
    <w:p w:rsidR="00AA750A" w:rsidRDefault="00AA750A" w:rsidP="00AA750A"/>
    <w:p w:rsidR="00AA750A" w:rsidRDefault="00AA750A" w:rsidP="00AA750A"/>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tabs>
          <w:tab w:val="left" w:pos="6412"/>
        </w:tabs>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r>
        <w:t>Приложение №7</w:t>
      </w:r>
    </w:p>
    <w:p w:rsidR="00AA750A" w:rsidRDefault="00AA750A" w:rsidP="00AA750A">
      <w:pPr>
        <w:tabs>
          <w:tab w:val="left" w:pos="5940"/>
        </w:tabs>
        <w:jc w:val="right"/>
      </w:pPr>
      <w:r>
        <w:t xml:space="preserve">                                                                                     к  Решению Совета депутатов</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бюджете муниципального образования    сельское  поселение «Никольское» на 2023 год</w:t>
      </w:r>
    </w:p>
    <w:p w:rsidR="00AA750A" w:rsidRDefault="00AA750A" w:rsidP="00AA750A">
      <w:pPr>
        <w:jc w:val="right"/>
      </w:pPr>
      <w:r>
        <w:t xml:space="preserve"> и плановый период 2024 и 2025 годов»</w:t>
      </w:r>
    </w:p>
    <w:p w:rsidR="00AA750A" w:rsidRDefault="00AA750A" w:rsidP="00AA750A">
      <w:pPr>
        <w:tabs>
          <w:tab w:val="left" w:pos="5940"/>
        </w:tabs>
        <w:jc w:val="right"/>
      </w:pPr>
    </w:p>
    <w:tbl>
      <w:tblPr>
        <w:tblW w:w="10905" w:type="dxa"/>
        <w:tblInd w:w="-432" w:type="dxa"/>
        <w:tblLayout w:type="fixed"/>
        <w:tblLook w:val="04A0" w:firstRow="1" w:lastRow="0" w:firstColumn="1" w:lastColumn="0" w:noHBand="0" w:noVBand="1"/>
      </w:tblPr>
      <w:tblGrid>
        <w:gridCol w:w="504"/>
        <w:gridCol w:w="4179"/>
        <w:gridCol w:w="900"/>
        <w:gridCol w:w="720"/>
        <w:gridCol w:w="761"/>
        <w:gridCol w:w="1418"/>
        <w:gridCol w:w="969"/>
        <w:gridCol w:w="1454"/>
      </w:tblGrid>
      <w:tr w:rsidR="00AA750A" w:rsidTr="00AA750A">
        <w:trPr>
          <w:trHeight w:val="408"/>
        </w:trPr>
        <w:tc>
          <w:tcPr>
            <w:tcW w:w="10900" w:type="dxa"/>
            <w:gridSpan w:val="8"/>
            <w:vMerge w:val="restart"/>
            <w:vAlign w:val="center"/>
            <w:hideMark/>
          </w:tcPr>
          <w:p w:rsidR="00AA750A" w:rsidRDefault="00AA750A">
            <w:pPr>
              <w:jc w:val="center"/>
              <w:rPr>
                <w:b/>
                <w:bCs/>
                <w:sz w:val="20"/>
                <w:szCs w:val="20"/>
              </w:rPr>
            </w:pPr>
            <w:r>
              <w:rPr>
                <w:b/>
                <w:bCs/>
                <w:sz w:val="20"/>
                <w:szCs w:val="20"/>
              </w:rPr>
              <w:t>Ведомственная структура расходов местного бюджета на 2023 год</w:t>
            </w:r>
          </w:p>
        </w:tc>
      </w:tr>
      <w:tr w:rsidR="00AA750A" w:rsidTr="00AA750A">
        <w:trPr>
          <w:trHeight w:val="585"/>
        </w:trPr>
        <w:tc>
          <w:tcPr>
            <w:tcW w:w="21297" w:type="dxa"/>
            <w:gridSpan w:val="8"/>
            <w:vMerge/>
            <w:vAlign w:val="center"/>
            <w:hideMark/>
          </w:tcPr>
          <w:p w:rsidR="00AA750A" w:rsidRDefault="00AA750A">
            <w:pPr>
              <w:rPr>
                <w:b/>
                <w:bCs/>
                <w:sz w:val="20"/>
                <w:szCs w:val="20"/>
              </w:rPr>
            </w:pPr>
          </w:p>
        </w:tc>
      </w:tr>
      <w:tr w:rsidR="00AA750A" w:rsidTr="00AA750A">
        <w:trPr>
          <w:trHeight w:val="95"/>
        </w:trPr>
        <w:tc>
          <w:tcPr>
            <w:tcW w:w="503" w:type="dxa"/>
            <w:noWrap/>
            <w:vAlign w:val="bottom"/>
          </w:tcPr>
          <w:p w:rsidR="00AA750A" w:rsidRDefault="00AA750A">
            <w:pPr>
              <w:rPr>
                <w:sz w:val="20"/>
                <w:szCs w:val="20"/>
              </w:rPr>
            </w:pPr>
          </w:p>
        </w:tc>
        <w:tc>
          <w:tcPr>
            <w:tcW w:w="4177" w:type="dxa"/>
            <w:noWrap/>
            <w:vAlign w:val="center"/>
          </w:tcPr>
          <w:p w:rsidR="00AA750A" w:rsidRDefault="00AA750A">
            <w:pPr>
              <w:rPr>
                <w:sz w:val="20"/>
                <w:szCs w:val="20"/>
              </w:rPr>
            </w:pPr>
          </w:p>
        </w:tc>
        <w:tc>
          <w:tcPr>
            <w:tcW w:w="900" w:type="dxa"/>
            <w:noWrap/>
            <w:vAlign w:val="bottom"/>
          </w:tcPr>
          <w:p w:rsidR="00AA750A" w:rsidRDefault="00AA750A">
            <w:pPr>
              <w:rPr>
                <w:b/>
                <w:bCs/>
                <w:sz w:val="20"/>
                <w:szCs w:val="20"/>
              </w:rPr>
            </w:pPr>
          </w:p>
        </w:tc>
        <w:tc>
          <w:tcPr>
            <w:tcW w:w="720" w:type="dxa"/>
            <w:noWrap/>
            <w:vAlign w:val="bottom"/>
          </w:tcPr>
          <w:p w:rsidR="00AA750A" w:rsidRDefault="00AA750A">
            <w:pPr>
              <w:rPr>
                <w:sz w:val="20"/>
                <w:szCs w:val="20"/>
              </w:rPr>
            </w:pPr>
          </w:p>
        </w:tc>
        <w:tc>
          <w:tcPr>
            <w:tcW w:w="761" w:type="dxa"/>
            <w:noWrap/>
            <w:vAlign w:val="bottom"/>
          </w:tcPr>
          <w:p w:rsidR="00AA750A" w:rsidRDefault="00AA750A">
            <w:pPr>
              <w:rPr>
                <w:sz w:val="20"/>
                <w:szCs w:val="20"/>
              </w:rPr>
            </w:pPr>
          </w:p>
        </w:tc>
        <w:tc>
          <w:tcPr>
            <w:tcW w:w="1417" w:type="dxa"/>
            <w:noWrap/>
            <w:vAlign w:val="bottom"/>
          </w:tcPr>
          <w:p w:rsidR="00AA750A" w:rsidRDefault="00AA750A">
            <w:pPr>
              <w:rPr>
                <w:sz w:val="20"/>
                <w:szCs w:val="20"/>
              </w:rPr>
            </w:pPr>
          </w:p>
        </w:tc>
        <w:tc>
          <w:tcPr>
            <w:tcW w:w="969" w:type="dxa"/>
            <w:noWrap/>
            <w:vAlign w:val="bottom"/>
          </w:tcPr>
          <w:p w:rsidR="00AA750A" w:rsidRDefault="00AA750A">
            <w:pPr>
              <w:rPr>
                <w:sz w:val="20"/>
                <w:szCs w:val="20"/>
              </w:rPr>
            </w:pPr>
          </w:p>
        </w:tc>
        <w:tc>
          <w:tcPr>
            <w:tcW w:w="1453" w:type="dxa"/>
            <w:noWrap/>
            <w:vAlign w:val="bottom"/>
            <w:hideMark/>
          </w:tcPr>
          <w:p w:rsidR="00AA750A" w:rsidRDefault="00AA750A">
            <w:pPr>
              <w:jc w:val="right"/>
              <w:rPr>
                <w:sz w:val="20"/>
                <w:szCs w:val="20"/>
              </w:rPr>
            </w:pPr>
            <w:r>
              <w:rPr>
                <w:sz w:val="20"/>
                <w:szCs w:val="20"/>
              </w:rPr>
              <w:t>(тыс. рублей)</w:t>
            </w:r>
          </w:p>
        </w:tc>
      </w:tr>
      <w:tr w:rsidR="00AA750A" w:rsidTr="00AA750A">
        <w:trPr>
          <w:trHeight w:val="420"/>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п/п</w:t>
            </w:r>
          </w:p>
        </w:tc>
        <w:tc>
          <w:tcPr>
            <w:tcW w:w="4177"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xml:space="preserve">Наименование </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ГРБС</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16"/>
                <w:szCs w:val="16"/>
              </w:rPr>
            </w:pPr>
            <w:r>
              <w:rPr>
                <w:b/>
                <w:bCs/>
                <w:sz w:val="16"/>
                <w:szCs w:val="16"/>
              </w:rPr>
              <w:t>Раздел</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ind w:left="-108" w:firstLine="108"/>
              <w:jc w:val="center"/>
              <w:rPr>
                <w:b/>
                <w:bCs/>
                <w:sz w:val="20"/>
                <w:szCs w:val="20"/>
              </w:rPr>
            </w:pPr>
            <w:r>
              <w:rPr>
                <w:b/>
                <w:bCs/>
                <w:sz w:val="20"/>
                <w:szCs w:val="20"/>
              </w:rPr>
              <w:t>Целевая статья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Вид расхода</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Сумма</w:t>
            </w:r>
          </w:p>
        </w:tc>
      </w:tr>
      <w:tr w:rsidR="00AA750A" w:rsidTr="00AA750A">
        <w:trPr>
          <w:trHeight w:val="645"/>
        </w:trPr>
        <w:tc>
          <w:tcPr>
            <w:tcW w:w="1090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r>
      <w:tr w:rsidR="00AA750A" w:rsidTr="00AA750A">
        <w:trPr>
          <w:trHeight w:val="499"/>
        </w:trPr>
        <w:tc>
          <w:tcPr>
            <w:tcW w:w="503" w:type="dxa"/>
            <w:vMerge w:val="restart"/>
            <w:tcBorders>
              <w:top w:val="nil"/>
              <w:left w:val="single" w:sz="4" w:space="0" w:color="auto"/>
              <w:bottom w:val="single" w:sz="4" w:space="0" w:color="auto"/>
              <w:right w:val="single" w:sz="4" w:space="0" w:color="auto"/>
            </w:tcBorders>
            <w:hideMark/>
          </w:tcPr>
          <w:p w:rsidR="00AA750A" w:rsidRDefault="00AA750A">
            <w:pPr>
              <w:jc w:val="center"/>
              <w:rPr>
                <w:sz w:val="20"/>
                <w:szCs w:val="20"/>
              </w:rPr>
            </w:pPr>
            <w:r>
              <w:rPr>
                <w:sz w:val="20"/>
                <w:szCs w:val="20"/>
              </w:rPr>
              <w:t>1</w:t>
            </w:r>
          </w:p>
        </w:tc>
        <w:tc>
          <w:tcPr>
            <w:tcW w:w="4177"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Администрация сельского поселения «Никольское»</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1417"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5484,548</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bCs/>
                <w:sz w:val="20"/>
                <w:szCs w:val="20"/>
              </w:rPr>
            </w:pPr>
            <w:r>
              <w:rPr>
                <w:b/>
                <w:bCs/>
                <w:sz w:val="20"/>
                <w:szCs w:val="20"/>
              </w:rPr>
              <w:t>01</w:t>
            </w:r>
          </w:p>
        </w:tc>
        <w:tc>
          <w:tcPr>
            <w:tcW w:w="761"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bCs/>
                <w:sz w:val="20"/>
                <w:szCs w:val="20"/>
              </w:rPr>
            </w:pPr>
            <w:r>
              <w:rPr>
                <w:b/>
                <w:bCs/>
                <w:sz w:val="20"/>
                <w:szCs w:val="20"/>
              </w:rPr>
              <w:t>2974,688</w:t>
            </w:r>
          </w:p>
        </w:tc>
      </w:tr>
      <w:tr w:rsidR="00AA750A" w:rsidTr="00AA750A">
        <w:trPr>
          <w:trHeight w:val="78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rPr>
                <w:b/>
                <w:bCs/>
                <w:sz w:val="20"/>
                <w:szCs w:val="20"/>
              </w:rPr>
            </w:pPr>
            <w:r>
              <w:rPr>
                <w:b/>
                <w:bCs/>
                <w:sz w:val="20"/>
                <w:szCs w:val="20"/>
              </w:rPr>
              <w:t>Функционирование высшего должностного лица субъекта Российской Федерации и органа местного самоуправления</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01</w:t>
            </w:r>
          </w:p>
        </w:tc>
        <w:tc>
          <w:tcPr>
            <w:tcW w:w="761"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02</w:t>
            </w:r>
          </w:p>
        </w:tc>
        <w:tc>
          <w:tcPr>
            <w:tcW w:w="141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870,0</w:t>
            </w:r>
          </w:p>
        </w:tc>
      </w:tr>
      <w:tr w:rsidR="00AA750A" w:rsidTr="00AA750A">
        <w:trPr>
          <w:trHeight w:val="394"/>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870,0</w:t>
            </w:r>
          </w:p>
        </w:tc>
      </w:tr>
      <w:tr w:rsidR="00AA750A" w:rsidTr="00AA750A">
        <w:trPr>
          <w:trHeight w:val="697"/>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9910000000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870,0</w:t>
            </w:r>
          </w:p>
        </w:tc>
      </w:tr>
      <w:tr w:rsidR="00AA750A" w:rsidTr="00AA750A">
        <w:trPr>
          <w:trHeight w:val="437"/>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9910090000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870,0</w:t>
            </w:r>
          </w:p>
        </w:tc>
      </w:tr>
      <w:tr w:rsidR="00AA750A" w:rsidTr="00AA750A">
        <w:trPr>
          <w:trHeight w:val="68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функционирования высшего должностного лица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r>
              <w:rPr>
                <w:sz w:val="20"/>
                <w:szCs w:val="20"/>
              </w:rPr>
              <w:t>9910091010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870,0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9910091010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670,0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9910091010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129</w:t>
            </w:r>
          </w:p>
        </w:tc>
        <w:tc>
          <w:tcPr>
            <w:tcW w:w="1453" w:type="dxa"/>
            <w:tcBorders>
              <w:top w:val="nil"/>
              <w:left w:val="nil"/>
              <w:bottom w:val="single" w:sz="4" w:space="0" w:color="auto"/>
              <w:right w:val="single" w:sz="4" w:space="0" w:color="auto"/>
            </w:tcBorders>
            <w:vAlign w:val="center"/>
          </w:tcPr>
          <w:p w:rsidR="00AA750A" w:rsidRDefault="00AA750A">
            <w:pPr>
              <w:jc w:val="center"/>
              <w:rPr>
                <w:b/>
                <w:bCs/>
                <w:sz w:val="20"/>
                <w:szCs w:val="20"/>
              </w:rPr>
            </w:pPr>
            <w:r>
              <w:rPr>
                <w:b/>
                <w:bCs/>
                <w:sz w:val="20"/>
                <w:szCs w:val="20"/>
              </w:rPr>
              <w:t>200,0</w:t>
            </w:r>
          </w:p>
          <w:p w:rsidR="00AA750A" w:rsidRDefault="00AA750A">
            <w:pPr>
              <w:jc w:val="center"/>
              <w:rPr>
                <w:b/>
                <w:bCs/>
                <w:sz w:val="20"/>
                <w:szCs w:val="20"/>
              </w:rPr>
            </w:pP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shd w:val="clear" w:color="auto" w:fill="D6E3BC"/>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D6E3BC"/>
          </w:tcPr>
          <w:p w:rsidR="00AA750A" w:rsidRDefault="00AA750A">
            <w:pPr>
              <w:rPr>
                <w:sz w:val="20"/>
                <w:szCs w:val="20"/>
              </w:rPr>
            </w:pPr>
          </w:p>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0000000000</w:t>
            </w:r>
          </w:p>
        </w:tc>
        <w:tc>
          <w:tcPr>
            <w:tcW w:w="969" w:type="dxa"/>
            <w:tcBorders>
              <w:top w:val="nil"/>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1032,0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1032,0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9910000000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1032,0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1032,0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1032,0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792,0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129</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240,0</w:t>
            </w:r>
          </w:p>
        </w:tc>
      </w:tr>
      <w:tr w:rsidR="00AA750A" w:rsidTr="00AA750A">
        <w:trPr>
          <w:trHeight w:val="94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01</w:t>
            </w:r>
          </w:p>
        </w:tc>
        <w:tc>
          <w:tcPr>
            <w:tcW w:w="761"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06</w:t>
            </w:r>
          </w:p>
        </w:tc>
        <w:tc>
          <w:tcPr>
            <w:tcW w:w="141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 xml:space="preserve"> 000  </w:t>
            </w:r>
          </w:p>
        </w:tc>
        <w:tc>
          <w:tcPr>
            <w:tcW w:w="1453"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41,288</w:t>
            </w:r>
          </w:p>
        </w:tc>
      </w:tr>
      <w:tr w:rsidR="00AA750A" w:rsidTr="00AA750A">
        <w:trPr>
          <w:trHeight w:val="37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41,288</w:t>
            </w:r>
          </w:p>
        </w:tc>
      </w:tr>
      <w:tr w:rsidR="00AA750A" w:rsidTr="00AA750A">
        <w:trPr>
          <w:trHeight w:val="94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99400С0000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41,288</w:t>
            </w:r>
          </w:p>
        </w:tc>
      </w:tr>
      <w:tr w:rsidR="00AA750A" w:rsidTr="00AA750A">
        <w:trPr>
          <w:trHeight w:val="54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Расходы на обеспечение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99400С0100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41,288</w:t>
            </w:r>
          </w:p>
        </w:tc>
      </w:tr>
      <w:tr w:rsidR="00AA750A" w:rsidTr="00AA750A">
        <w:trPr>
          <w:trHeight w:val="54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Иные межбюджетные трансферты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99400С0100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540</w:t>
            </w:r>
          </w:p>
        </w:tc>
        <w:tc>
          <w:tcPr>
            <w:tcW w:w="1453" w:type="dxa"/>
            <w:tcBorders>
              <w:top w:val="nil"/>
              <w:left w:val="nil"/>
              <w:bottom w:val="single" w:sz="4" w:space="0" w:color="auto"/>
              <w:right w:val="single" w:sz="4" w:space="0" w:color="auto"/>
            </w:tcBorders>
            <w:hideMark/>
          </w:tcPr>
          <w:p w:rsidR="00AA750A" w:rsidRDefault="00AA750A">
            <w:pPr>
              <w:jc w:val="center"/>
            </w:pPr>
            <w:r>
              <w:rPr>
                <w:bCs/>
                <w:sz w:val="20"/>
                <w:szCs w:val="20"/>
              </w:rPr>
              <w:t>41,288</w:t>
            </w:r>
          </w:p>
        </w:tc>
      </w:tr>
      <w:tr w:rsidR="00AA750A" w:rsidTr="00AA750A">
        <w:trPr>
          <w:trHeight w:val="54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shd w:val="clear" w:color="auto" w:fill="C2D69B"/>
            <w:vAlign w:val="center"/>
            <w:hideMark/>
          </w:tcPr>
          <w:p w:rsidR="00AA750A" w:rsidRDefault="00AA750A">
            <w:pPr>
              <w:rPr>
                <w:bCs/>
                <w:sz w:val="20"/>
                <w:szCs w:val="20"/>
              </w:rPr>
            </w:pPr>
            <w:r>
              <w:rPr>
                <w:bCs/>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0000000000</w:t>
            </w:r>
          </w:p>
        </w:tc>
        <w:tc>
          <w:tcPr>
            <w:tcW w:w="969"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shd w:val="clear" w:color="auto" w:fill="C2D69B"/>
            <w:hideMark/>
          </w:tcPr>
          <w:p w:rsidR="00AA750A" w:rsidRDefault="00AA750A">
            <w:pPr>
              <w:jc w:val="center"/>
              <w:rPr>
                <w:sz w:val="20"/>
                <w:szCs w:val="20"/>
              </w:rPr>
            </w:pPr>
            <w:r>
              <w:rPr>
                <w:sz w:val="20"/>
                <w:szCs w:val="20"/>
              </w:rPr>
              <w:t>1031,4</w:t>
            </w:r>
          </w:p>
        </w:tc>
      </w:tr>
      <w:tr w:rsidR="00AA750A" w:rsidTr="00AA750A">
        <w:trPr>
          <w:trHeight w:val="39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shd w:val="clear" w:color="auto" w:fill="DBE5F1"/>
            <w:vAlign w:val="center"/>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shd w:val="clear" w:color="auto" w:fill="DBE5F1"/>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DBE5F1"/>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shd w:val="clear" w:color="auto" w:fill="DBE5F1"/>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DBE5F1"/>
          </w:tcPr>
          <w:p w:rsidR="00AA750A" w:rsidRDefault="00AA750A">
            <w:pPr>
              <w:rPr>
                <w:sz w:val="20"/>
                <w:szCs w:val="20"/>
              </w:rPr>
            </w:pPr>
          </w:p>
          <w:p w:rsidR="00AA750A" w:rsidRDefault="00AA750A">
            <w:pPr>
              <w:rPr>
                <w:sz w:val="20"/>
                <w:szCs w:val="20"/>
              </w:rPr>
            </w:pPr>
            <w:r>
              <w:rPr>
                <w:sz w:val="20"/>
                <w:szCs w:val="20"/>
              </w:rPr>
              <w:t>9900000000</w:t>
            </w:r>
          </w:p>
        </w:tc>
        <w:tc>
          <w:tcPr>
            <w:tcW w:w="969" w:type="dxa"/>
            <w:tcBorders>
              <w:top w:val="nil"/>
              <w:left w:val="nil"/>
              <w:bottom w:val="single" w:sz="4" w:space="0" w:color="auto"/>
              <w:right w:val="single" w:sz="4" w:space="0" w:color="auto"/>
            </w:tcBorders>
            <w:shd w:val="clear" w:color="auto" w:fill="DBE5F1"/>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shd w:val="clear" w:color="auto" w:fill="DBE5F1"/>
            <w:hideMark/>
          </w:tcPr>
          <w:p w:rsidR="00AA750A" w:rsidRDefault="00AA750A">
            <w:pPr>
              <w:jc w:val="center"/>
              <w:rPr>
                <w:sz w:val="20"/>
                <w:szCs w:val="20"/>
              </w:rPr>
            </w:pPr>
            <w:r>
              <w:rPr>
                <w:sz w:val="20"/>
                <w:szCs w:val="20"/>
              </w:rPr>
              <w:t>1031,4</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374,0</w:t>
            </w:r>
          </w:p>
        </w:tc>
      </w:tr>
      <w:tr w:rsidR="00AA750A" w:rsidTr="00AA750A">
        <w:trPr>
          <w:trHeight w:val="364"/>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374,0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374,0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453"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287,0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9910091040</w:t>
            </w:r>
          </w:p>
        </w:tc>
        <w:tc>
          <w:tcPr>
            <w:tcW w:w="969" w:type="dxa"/>
            <w:tcBorders>
              <w:top w:val="nil"/>
              <w:left w:val="nil"/>
              <w:bottom w:val="single" w:sz="4" w:space="0" w:color="auto"/>
              <w:right w:val="single" w:sz="4" w:space="0" w:color="auto"/>
            </w:tcBorders>
            <w:vAlign w:val="center"/>
          </w:tcPr>
          <w:p w:rsidR="00AA750A" w:rsidRDefault="00AA750A">
            <w:pPr>
              <w:jc w:val="center"/>
              <w:rPr>
                <w:sz w:val="20"/>
                <w:szCs w:val="20"/>
              </w:rPr>
            </w:pPr>
          </w:p>
          <w:p w:rsidR="00AA750A" w:rsidRDefault="00AA750A">
            <w:pPr>
              <w:jc w:val="center"/>
              <w:rPr>
                <w:sz w:val="20"/>
                <w:szCs w:val="20"/>
              </w:rPr>
            </w:pPr>
          </w:p>
          <w:p w:rsidR="00AA750A" w:rsidRDefault="00AA750A">
            <w:pPr>
              <w:jc w:val="center"/>
              <w:rPr>
                <w:sz w:val="20"/>
                <w:szCs w:val="20"/>
              </w:rPr>
            </w:pPr>
          </w:p>
          <w:p w:rsidR="00AA750A" w:rsidRDefault="00AA750A">
            <w:pPr>
              <w:jc w:val="center"/>
              <w:rPr>
                <w:sz w:val="20"/>
                <w:szCs w:val="20"/>
              </w:rPr>
            </w:pPr>
            <w:r>
              <w:rPr>
                <w:sz w:val="20"/>
                <w:szCs w:val="20"/>
              </w:rPr>
              <w:t>129</w:t>
            </w:r>
          </w:p>
        </w:tc>
        <w:tc>
          <w:tcPr>
            <w:tcW w:w="1453" w:type="dxa"/>
            <w:tcBorders>
              <w:top w:val="nil"/>
              <w:left w:val="nil"/>
              <w:bottom w:val="single" w:sz="4" w:space="0" w:color="auto"/>
              <w:right w:val="single" w:sz="4" w:space="0" w:color="auto"/>
            </w:tcBorders>
          </w:tcPr>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r>
              <w:rPr>
                <w:b/>
                <w:sz w:val="20"/>
                <w:szCs w:val="20"/>
              </w:rPr>
              <w:t>87,0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9990000000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657,4</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9990080000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657,4</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sz w:val="20"/>
                <w:szCs w:val="20"/>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657,4</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244</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79,9</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Закупка энергетических ресурсов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247</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50,0</w:t>
            </w:r>
          </w:p>
        </w:tc>
      </w:tr>
      <w:tr w:rsidR="00AA750A" w:rsidTr="00AA750A">
        <w:trPr>
          <w:trHeight w:val="351"/>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Фонд оплаты труда учреждений</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111</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402,0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119</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121,5</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прочих налогов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hideMark/>
          </w:tcPr>
          <w:p w:rsidR="00AA750A" w:rsidRDefault="00AA750A">
            <w:pPr>
              <w:jc w:val="center"/>
            </w:pPr>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852</w:t>
            </w:r>
          </w:p>
        </w:tc>
        <w:tc>
          <w:tcPr>
            <w:tcW w:w="1453"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4,0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 xml:space="preserve">  НАЦИОНАЛЬНАЯ ОБОРОНА</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02</w:t>
            </w:r>
          </w:p>
        </w:tc>
        <w:tc>
          <w:tcPr>
            <w:tcW w:w="761"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Осуществление расходов на выполнение передаваемых полномочий субъекта РФ</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9930000000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9930050000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функций органами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9930051180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000 </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177,1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9930051180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136,1</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9930051180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129</w:t>
            </w:r>
          </w:p>
        </w:tc>
        <w:tc>
          <w:tcPr>
            <w:tcW w:w="1453"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41,0</w:t>
            </w:r>
          </w:p>
        </w:tc>
      </w:tr>
      <w:tr w:rsidR="00AA750A" w:rsidTr="00AA750A">
        <w:trPr>
          <w:trHeight w:val="76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03</w:t>
            </w:r>
          </w:p>
        </w:tc>
        <w:tc>
          <w:tcPr>
            <w:tcW w:w="761"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453"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sz w:val="20"/>
                <w:szCs w:val="22"/>
              </w:rPr>
              <w:t>214,0</w:t>
            </w:r>
          </w:p>
        </w:tc>
      </w:tr>
      <w:tr w:rsidR="00AA750A" w:rsidTr="00AA750A">
        <w:trPr>
          <w:trHeight w:val="413"/>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sz w:val="20"/>
                <w:szCs w:val="20"/>
              </w:rPr>
              <w:t>Защита населения и территории от чрезвычайных ситуаций природного и техногенного характера, обеспечение пожарной безопасности</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03</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10</w:t>
            </w:r>
          </w:p>
        </w:tc>
        <w:tc>
          <w:tcPr>
            <w:tcW w:w="1417" w:type="dxa"/>
            <w:tcBorders>
              <w:top w:val="nil"/>
              <w:left w:val="nil"/>
              <w:bottom w:val="single" w:sz="4" w:space="0" w:color="auto"/>
              <w:right w:val="single" w:sz="4" w:space="0" w:color="auto"/>
            </w:tcBorders>
            <w:hideMark/>
          </w:tcPr>
          <w:p w:rsidR="00AA750A" w:rsidRDefault="00AA750A">
            <w:pPr>
              <w:rPr>
                <w:sz w:val="20"/>
                <w:szCs w:val="22"/>
              </w:rPr>
            </w:pPr>
            <w:r>
              <w:rPr>
                <w:sz w:val="20"/>
                <w:szCs w:val="22"/>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2"/>
              </w:rPr>
              <w:t>214,0</w:t>
            </w:r>
          </w:p>
        </w:tc>
      </w:tr>
      <w:tr w:rsidR="00AA750A" w:rsidTr="00AA750A">
        <w:trPr>
          <w:trHeight w:val="547"/>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03</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10</w:t>
            </w:r>
          </w:p>
        </w:tc>
        <w:tc>
          <w:tcPr>
            <w:tcW w:w="1417" w:type="dxa"/>
            <w:tcBorders>
              <w:top w:val="nil"/>
              <w:left w:val="nil"/>
              <w:bottom w:val="single" w:sz="4" w:space="0" w:color="auto"/>
              <w:right w:val="single" w:sz="4" w:space="0" w:color="auto"/>
            </w:tcBorders>
          </w:tcPr>
          <w:p w:rsidR="00AA750A" w:rsidRDefault="00AA750A">
            <w:pPr>
              <w:rPr>
                <w:sz w:val="20"/>
                <w:szCs w:val="22"/>
              </w:rPr>
            </w:pPr>
          </w:p>
          <w:p w:rsidR="00AA750A" w:rsidRDefault="00AA750A">
            <w:pPr>
              <w:rPr>
                <w:sz w:val="20"/>
                <w:szCs w:val="22"/>
              </w:rPr>
            </w:pPr>
            <w:r>
              <w:rPr>
                <w:sz w:val="20"/>
                <w:szCs w:val="22"/>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200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2"/>
              </w:rPr>
              <w:t>214,0</w:t>
            </w:r>
          </w:p>
        </w:tc>
      </w:tr>
      <w:tr w:rsidR="00AA750A" w:rsidTr="00AA750A">
        <w:trPr>
          <w:trHeight w:val="413"/>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03</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10</w:t>
            </w:r>
          </w:p>
        </w:tc>
        <w:tc>
          <w:tcPr>
            <w:tcW w:w="1417" w:type="dxa"/>
            <w:tcBorders>
              <w:top w:val="nil"/>
              <w:left w:val="nil"/>
              <w:bottom w:val="single" w:sz="4" w:space="0" w:color="auto"/>
              <w:right w:val="single" w:sz="4" w:space="0" w:color="auto"/>
            </w:tcBorders>
            <w:hideMark/>
          </w:tcPr>
          <w:p w:rsidR="00AA750A" w:rsidRDefault="00AA750A">
            <w:pPr>
              <w:rPr>
                <w:sz w:val="20"/>
                <w:szCs w:val="22"/>
              </w:rPr>
            </w:pPr>
            <w:r>
              <w:rPr>
                <w:sz w:val="20"/>
                <w:szCs w:val="22"/>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244</w:t>
            </w:r>
          </w:p>
        </w:tc>
        <w:tc>
          <w:tcPr>
            <w:tcW w:w="1453" w:type="dxa"/>
            <w:tcBorders>
              <w:top w:val="nil"/>
              <w:left w:val="nil"/>
              <w:bottom w:val="single" w:sz="4" w:space="0" w:color="auto"/>
              <w:right w:val="single" w:sz="4" w:space="0" w:color="auto"/>
            </w:tcBorders>
            <w:hideMark/>
          </w:tcPr>
          <w:p w:rsidR="00AA750A" w:rsidRDefault="00AA750A">
            <w:pPr>
              <w:jc w:val="center"/>
              <w:rPr>
                <w:b/>
              </w:rPr>
            </w:pPr>
            <w:r>
              <w:rPr>
                <w:b/>
                <w:sz w:val="20"/>
                <w:szCs w:val="22"/>
              </w:rPr>
              <w:t>214,0</w:t>
            </w:r>
          </w:p>
        </w:tc>
      </w:tr>
      <w:tr w:rsidR="00AA750A" w:rsidTr="00AA750A">
        <w:trPr>
          <w:trHeight w:val="413"/>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ЖИЛИЩНО - КОММУНАЛЬНОЕ ХОЗЯЙСТВО</w:t>
            </w:r>
          </w:p>
        </w:tc>
        <w:tc>
          <w:tcPr>
            <w:tcW w:w="90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05</w:t>
            </w:r>
          </w:p>
        </w:tc>
        <w:tc>
          <w:tcPr>
            <w:tcW w:w="761"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417"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969"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453"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985,0</w:t>
            </w:r>
          </w:p>
        </w:tc>
      </w:tr>
      <w:tr w:rsidR="00AA750A" w:rsidTr="00AA750A">
        <w:trPr>
          <w:trHeight w:val="413"/>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shd w:val="clear" w:color="auto" w:fill="EEECE1"/>
            <w:vAlign w:val="center"/>
            <w:hideMark/>
          </w:tcPr>
          <w:p w:rsidR="00AA750A" w:rsidRDefault="00AA750A">
            <w:pPr>
              <w:rPr>
                <w:sz w:val="20"/>
                <w:szCs w:val="20"/>
              </w:rPr>
            </w:pPr>
            <w:r>
              <w:rPr>
                <w:bCs/>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05</w:t>
            </w:r>
          </w:p>
        </w:tc>
        <w:tc>
          <w:tcPr>
            <w:tcW w:w="761"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0000000000</w:t>
            </w:r>
          </w:p>
        </w:tc>
        <w:tc>
          <w:tcPr>
            <w:tcW w:w="969"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685,0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9990080000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685,0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685,0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680,0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680,0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 xml:space="preserve">Прочая закупка товаров, работ и услуг </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230,0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Закупка энергетических ресурсов</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247</w:t>
            </w:r>
          </w:p>
        </w:tc>
        <w:tc>
          <w:tcPr>
            <w:tcW w:w="1453"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450,0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Иные бюджетные ассигнования</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800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налогов, сборов и иных платежей</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прочих налогов</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417"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852</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5,0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rPr>
                <w:b/>
                <w:bCs/>
                <w:sz w:val="20"/>
                <w:szCs w:val="20"/>
              </w:rPr>
            </w:pPr>
            <w:r>
              <w:rPr>
                <w:b/>
                <w:bCs/>
                <w:sz w:val="20"/>
                <w:szCs w:val="20"/>
              </w:rPr>
              <w:t>Благоустройство</w:t>
            </w:r>
          </w:p>
        </w:tc>
        <w:tc>
          <w:tcPr>
            <w:tcW w:w="900"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03</w:t>
            </w:r>
          </w:p>
        </w:tc>
        <w:tc>
          <w:tcPr>
            <w:tcW w:w="1417"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0000000000</w:t>
            </w:r>
          </w:p>
        </w:tc>
        <w:tc>
          <w:tcPr>
            <w:tcW w:w="969"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sz w:val="20"/>
                <w:szCs w:val="20"/>
              </w:rPr>
            </w:pPr>
            <w:r>
              <w:rPr>
                <w:sz w:val="20"/>
                <w:szCs w:val="20"/>
              </w:rPr>
              <w:t>000 </w:t>
            </w:r>
          </w:p>
        </w:tc>
        <w:tc>
          <w:tcPr>
            <w:tcW w:w="1453" w:type="dxa"/>
            <w:tcBorders>
              <w:top w:val="single" w:sz="4" w:space="0" w:color="auto"/>
              <w:left w:val="nil"/>
              <w:bottom w:val="single" w:sz="4" w:space="0" w:color="auto"/>
              <w:right w:val="single" w:sz="4" w:space="0" w:color="auto"/>
            </w:tcBorders>
            <w:shd w:val="clear" w:color="auto" w:fill="EEECE1"/>
            <w:vAlign w:val="center"/>
            <w:hideMark/>
          </w:tcPr>
          <w:p w:rsidR="00AA750A" w:rsidRDefault="00AA750A">
            <w:pPr>
              <w:jc w:val="center"/>
              <w:rPr>
                <w:bCs/>
                <w:sz w:val="20"/>
                <w:szCs w:val="20"/>
              </w:rPr>
            </w:pPr>
            <w:r>
              <w:rPr>
                <w:bCs/>
                <w:sz w:val="20"/>
                <w:szCs w:val="20"/>
              </w:rPr>
              <w:t>300,0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9990080000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trHeight w:val="45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 xml:space="preserve">Прочая закупка товаров, работ и услуг </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61"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pPr>
              <w:jc w:val="center"/>
            </w:pPr>
            <w:r>
              <w:rPr>
                <w:sz w:val="20"/>
                <w:szCs w:val="20"/>
              </w:rPr>
              <w:t>9990080900</w:t>
            </w:r>
          </w:p>
        </w:tc>
        <w:tc>
          <w:tcPr>
            <w:tcW w:w="96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1453"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b/>
                <w:bCs/>
                <w:sz w:val="20"/>
                <w:szCs w:val="20"/>
              </w:rPr>
              <w:t>300,0</w:t>
            </w:r>
          </w:p>
        </w:tc>
      </w:tr>
      <w:tr w:rsidR="00AA750A" w:rsidTr="00AA750A">
        <w:trPr>
          <w:trHeight w:val="4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КУЛЬТУРА, КИНЕМАТОГРАФИЯ</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08</w:t>
            </w:r>
          </w:p>
        </w:tc>
        <w:tc>
          <w:tcPr>
            <w:tcW w:w="761"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453"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873,76</w:t>
            </w:r>
          </w:p>
        </w:tc>
      </w:tr>
      <w:tr w:rsidR="00AA750A" w:rsidTr="00AA750A">
        <w:trPr>
          <w:trHeight w:val="33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Культура</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873,76</w:t>
            </w:r>
          </w:p>
        </w:tc>
      </w:tr>
      <w:tr w:rsidR="00AA750A" w:rsidTr="00AA750A">
        <w:trPr>
          <w:trHeight w:val="49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873,76</w:t>
            </w:r>
          </w:p>
        </w:tc>
      </w:tr>
      <w:tr w:rsidR="00AA750A" w:rsidTr="00AA750A">
        <w:trPr>
          <w:trHeight w:val="49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873,76</w:t>
            </w:r>
          </w:p>
        </w:tc>
      </w:tr>
      <w:tr w:rsidR="00AA750A" w:rsidTr="00AA750A">
        <w:trPr>
          <w:trHeight w:val="49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9990080000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873,76</w:t>
            </w:r>
          </w:p>
        </w:tc>
      </w:tr>
      <w:tr w:rsidR="00AA750A" w:rsidTr="00AA750A">
        <w:trPr>
          <w:trHeight w:val="49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873,76</w:t>
            </w:r>
          </w:p>
        </w:tc>
      </w:tr>
      <w:tr w:rsidR="00AA750A" w:rsidTr="00AA750A">
        <w:trPr>
          <w:trHeight w:val="297"/>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 xml:space="preserve">Прочая закупка товаров, работ и услуг </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hideMark/>
          </w:tcPr>
          <w:p w:rsidR="00AA750A" w:rsidRDefault="00AA750A">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244</w:t>
            </w:r>
          </w:p>
        </w:tc>
        <w:tc>
          <w:tcPr>
            <w:tcW w:w="1453" w:type="dxa"/>
            <w:tcBorders>
              <w:top w:val="nil"/>
              <w:left w:val="nil"/>
              <w:bottom w:val="single" w:sz="4" w:space="0" w:color="auto"/>
              <w:right w:val="single" w:sz="4" w:space="0" w:color="auto"/>
            </w:tcBorders>
            <w:hideMark/>
          </w:tcPr>
          <w:p w:rsidR="00AA750A" w:rsidRDefault="00AA750A">
            <w:pPr>
              <w:jc w:val="center"/>
            </w:pPr>
            <w:r>
              <w:rPr>
                <w:b/>
                <w:sz w:val="20"/>
                <w:szCs w:val="20"/>
              </w:rPr>
              <w:t>109,26</w:t>
            </w:r>
          </w:p>
        </w:tc>
      </w:tr>
      <w:tr w:rsidR="00AA750A" w:rsidTr="00AA750A">
        <w:trPr>
          <w:trHeight w:val="297"/>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Закупка энергетических ресурсов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9990080900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247</w:t>
            </w:r>
          </w:p>
        </w:tc>
        <w:tc>
          <w:tcPr>
            <w:tcW w:w="1453"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764,5</w:t>
            </w:r>
          </w:p>
        </w:tc>
      </w:tr>
      <w:tr w:rsidR="00AA750A" w:rsidTr="00AA750A">
        <w:trPr>
          <w:trHeight w:val="465"/>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СОЦИАЛЬНАЯ ПОЛИТИКА</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10</w:t>
            </w:r>
          </w:p>
        </w:tc>
        <w:tc>
          <w:tcPr>
            <w:tcW w:w="761"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453" w:type="dxa"/>
            <w:tcBorders>
              <w:top w:val="single" w:sz="4" w:space="0" w:color="auto"/>
              <w:left w:val="nil"/>
              <w:bottom w:val="single" w:sz="4" w:space="0" w:color="auto"/>
              <w:right w:val="single" w:sz="4" w:space="0" w:color="auto"/>
            </w:tcBorders>
            <w:shd w:val="clear" w:color="auto" w:fill="8DB3E2"/>
            <w:hideMark/>
          </w:tcPr>
          <w:p w:rsidR="00AA750A" w:rsidRDefault="00AA750A">
            <w:pPr>
              <w:jc w:val="center"/>
              <w:rPr>
                <w:sz w:val="20"/>
                <w:szCs w:val="20"/>
              </w:rPr>
            </w:pPr>
            <w:r>
              <w:rPr>
                <w:sz w:val="20"/>
                <w:szCs w:val="20"/>
              </w:rPr>
              <w:t>260,0</w:t>
            </w:r>
          </w:p>
        </w:tc>
      </w:tr>
      <w:tr w:rsidR="00AA750A" w:rsidTr="00AA750A">
        <w:trPr>
          <w:trHeight w:val="29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Пенсионное обеспечение</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260,0</w:t>
            </w:r>
          </w:p>
        </w:tc>
      </w:tr>
      <w:tr w:rsidR="00AA750A" w:rsidTr="00AA750A">
        <w:trPr>
          <w:trHeight w:val="7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Непрограммные расходы</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260,0</w:t>
            </w:r>
          </w:p>
        </w:tc>
      </w:tr>
      <w:tr w:rsidR="00AA750A" w:rsidTr="00AA750A">
        <w:trPr>
          <w:trHeight w:val="48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Доплаты к пенсиям, дополнительное пенсионное обеспечение</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9950000000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260,0</w:t>
            </w:r>
          </w:p>
        </w:tc>
      </w:tr>
      <w:tr w:rsidR="00AA750A" w:rsidTr="00AA750A">
        <w:trPr>
          <w:trHeight w:val="480"/>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Социальные выплаты гражданам, кроме публичных нормативных социальных выплат</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9950080000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260,0</w:t>
            </w:r>
          </w:p>
        </w:tc>
      </w:tr>
      <w:tr w:rsidR="00AA750A" w:rsidTr="00AA750A">
        <w:trPr>
          <w:trHeight w:val="379"/>
        </w:trPr>
        <w:tc>
          <w:tcPr>
            <w:tcW w:w="10900"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4177"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Доплаты к пенсиям муниципальных служащих</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9950080100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453" w:type="dxa"/>
            <w:tcBorders>
              <w:top w:val="nil"/>
              <w:left w:val="nil"/>
              <w:bottom w:val="single" w:sz="4" w:space="0" w:color="auto"/>
              <w:right w:val="single" w:sz="4" w:space="0" w:color="auto"/>
            </w:tcBorders>
            <w:hideMark/>
          </w:tcPr>
          <w:p w:rsidR="00AA750A" w:rsidRDefault="00AA750A">
            <w:pPr>
              <w:jc w:val="center"/>
            </w:pPr>
            <w:r>
              <w:rPr>
                <w:sz w:val="20"/>
                <w:szCs w:val="20"/>
              </w:rPr>
              <w:t>260,0</w:t>
            </w:r>
          </w:p>
        </w:tc>
      </w:tr>
      <w:tr w:rsidR="00AA750A" w:rsidTr="00AA750A">
        <w:trPr>
          <w:trHeight w:val="480"/>
        </w:trPr>
        <w:tc>
          <w:tcPr>
            <w:tcW w:w="503"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4177"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Пособия, компенсации и иные социальные выплаты гражданам, кроме публичных нормативных обязательств</w:t>
            </w:r>
          </w:p>
        </w:tc>
        <w:tc>
          <w:tcPr>
            <w:tcW w:w="90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72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61"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9950080100</w:t>
            </w:r>
          </w:p>
        </w:tc>
        <w:tc>
          <w:tcPr>
            <w:tcW w:w="96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321</w:t>
            </w:r>
          </w:p>
        </w:tc>
        <w:tc>
          <w:tcPr>
            <w:tcW w:w="1453" w:type="dxa"/>
            <w:tcBorders>
              <w:top w:val="nil"/>
              <w:left w:val="nil"/>
              <w:bottom w:val="single" w:sz="4" w:space="0" w:color="auto"/>
              <w:right w:val="single" w:sz="4" w:space="0" w:color="auto"/>
            </w:tcBorders>
            <w:hideMark/>
          </w:tcPr>
          <w:p w:rsidR="00AA750A" w:rsidRDefault="00AA750A">
            <w:pPr>
              <w:jc w:val="center"/>
              <w:rPr>
                <w:b/>
              </w:rPr>
            </w:pPr>
            <w:r>
              <w:rPr>
                <w:b/>
                <w:sz w:val="20"/>
                <w:szCs w:val="20"/>
              </w:rPr>
              <w:t>260,0</w:t>
            </w:r>
          </w:p>
        </w:tc>
      </w:tr>
      <w:tr w:rsidR="00AA750A" w:rsidTr="00AA750A">
        <w:trPr>
          <w:trHeight w:val="255"/>
        </w:trPr>
        <w:tc>
          <w:tcPr>
            <w:tcW w:w="4680" w:type="dxa"/>
            <w:gridSpan w:val="2"/>
            <w:tcBorders>
              <w:top w:val="single" w:sz="4" w:space="0" w:color="auto"/>
              <w:left w:val="single" w:sz="4" w:space="0" w:color="auto"/>
              <w:bottom w:val="single" w:sz="4" w:space="0" w:color="auto"/>
              <w:right w:val="single" w:sz="4" w:space="0" w:color="000000"/>
            </w:tcBorders>
            <w:vAlign w:val="center"/>
            <w:hideMark/>
          </w:tcPr>
          <w:p w:rsidR="00AA750A" w:rsidRDefault="00AA750A">
            <w:pPr>
              <w:jc w:val="center"/>
              <w:rPr>
                <w:b/>
                <w:bCs/>
                <w:sz w:val="20"/>
                <w:szCs w:val="20"/>
              </w:rPr>
            </w:pPr>
            <w:r>
              <w:rPr>
                <w:b/>
                <w:bCs/>
                <w:sz w:val="20"/>
                <w:szCs w:val="20"/>
              </w:rPr>
              <w:t>ВСЕГО РАСХОДОВ</w:t>
            </w:r>
          </w:p>
        </w:tc>
        <w:tc>
          <w:tcPr>
            <w:tcW w:w="900"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720"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761"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1417"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969"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1453" w:type="dxa"/>
            <w:tcBorders>
              <w:top w:val="nil"/>
              <w:left w:val="nil"/>
              <w:bottom w:val="single" w:sz="4" w:space="0" w:color="auto"/>
              <w:right w:val="single" w:sz="4" w:space="0" w:color="auto"/>
            </w:tcBorders>
            <w:noWrap/>
            <w:vAlign w:val="bottom"/>
            <w:hideMark/>
          </w:tcPr>
          <w:p w:rsidR="00AA750A" w:rsidRDefault="00AA750A">
            <w:pPr>
              <w:jc w:val="center"/>
              <w:rPr>
                <w:b/>
                <w:sz w:val="22"/>
                <w:szCs w:val="22"/>
              </w:rPr>
            </w:pPr>
            <w:r>
              <w:rPr>
                <w:b/>
                <w:sz w:val="22"/>
                <w:szCs w:val="22"/>
              </w:rPr>
              <w:t>5484,548</w:t>
            </w:r>
          </w:p>
        </w:tc>
      </w:tr>
      <w:tr w:rsidR="00AA750A" w:rsidTr="00AA750A">
        <w:trPr>
          <w:trHeight w:val="255"/>
        </w:trPr>
        <w:tc>
          <w:tcPr>
            <w:tcW w:w="4680" w:type="dxa"/>
            <w:gridSpan w:val="2"/>
            <w:tcBorders>
              <w:top w:val="single" w:sz="4" w:space="0" w:color="auto"/>
              <w:left w:val="single" w:sz="4" w:space="0" w:color="auto"/>
              <w:bottom w:val="single" w:sz="4" w:space="0" w:color="auto"/>
              <w:right w:val="single" w:sz="4" w:space="0" w:color="000000"/>
            </w:tcBorders>
            <w:vAlign w:val="center"/>
            <w:hideMark/>
          </w:tcPr>
          <w:p w:rsidR="00AA750A" w:rsidRDefault="00AA750A">
            <w:pPr>
              <w:rPr>
                <w:b/>
                <w:bCs/>
                <w:sz w:val="20"/>
                <w:szCs w:val="20"/>
              </w:rPr>
            </w:pPr>
            <w:r>
              <w:rPr>
                <w:b/>
                <w:bCs/>
                <w:sz w:val="20"/>
                <w:szCs w:val="20"/>
              </w:rPr>
              <w:t>Дефицит бюджета</w:t>
            </w:r>
          </w:p>
        </w:tc>
        <w:tc>
          <w:tcPr>
            <w:tcW w:w="900"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720"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761"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1417"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969"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1453" w:type="dxa"/>
            <w:tcBorders>
              <w:top w:val="nil"/>
              <w:left w:val="nil"/>
              <w:bottom w:val="single" w:sz="4" w:space="0" w:color="auto"/>
              <w:right w:val="single" w:sz="4" w:space="0" w:color="auto"/>
            </w:tcBorders>
            <w:noWrap/>
            <w:vAlign w:val="center"/>
            <w:hideMark/>
          </w:tcPr>
          <w:p w:rsidR="00AA750A" w:rsidRDefault="00AA750A">
            <w:pPr>
              <w:jc w:val="center"/>
              <w:rPr>
                <w:b/>
                <w:sz w:val="20"/>
                <w:szCs w:val="20"/>
              </w:rPr>
            </w:pPr>
            <w:r>
              <w:rPr>
                <w:b/>
                <w:sz w:val="20"/>
                <w:szCs w:val="20"/>
              </w:rPr>
              <w:t>0</w:t>
            </w:r>
          </w:p>
        </w:tc>
      </w:tr>
    </w:tbl>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ind w:left="-284"/>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r>
        <w:t>Приложение №8</w:t>
      </w:r>
    </w:p>
    <w:p w:rsidR="00AA750A" w:rsidRDefault="00AA750A" w:rsidP="00AA750A">
      <w:pPr>
        <w:tabs>
          <w:tab w:val="left" w:pos="5940"/>
        </w:tabs>
        <w:jc w:val="right"/>
      </w:pPr>
      <w:r>
        <w:t xml:space="preserve">                                                                                     к  Решению Совета депутатов</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бюджете муниципального образования    сельское  поселение «Никольское» на 2023 год</w:t>
      </w:r>
    </w:p>
    <w:p w:rsidR="00AA750A" w:rsidRDefault="00AA750A" w:rsidP="00AA750A">
      <w:pPr>
        <w:jc w:val="right"/>
      </w:pPr>
      <w:r>
        <w:t xml:space="preserve"> и плановый период 2024 и 2025 годов»</w:t>
      </w:r>
    </w:p>
    <w:p w:rsidR="00AA750A" w:rsidRDefault="00AA750A" w:rsidP="00AA750A">
      <w:pPr>
        <w:tabs>
          <w:tab w:val="left" w:pos="5940"/>
        </w:tabs>
        <w:jc w:val="right"/>
      </w:pPr>
    </w:p>
    <w:tbl>
      <w:tblPr>
        <w:tblW w:w="12015" w:type="dxa"/>
        <w:tblInd w:w="-432" w:type="dxa"/>
        <w:tblLayout w:type="fixed"/>
        <w:tblLook w:val="04A0" w:firstRow="1" w:lastRow="0" w:firstColumn="1" w:lastColumn="0" w:noHBand="0" w:noVBand="1"/>
      </w:tblPr>
      <w:tblGrid>
        <w:gridCol w:w="256"/>
        <w:gridCol w:w="3967"/>
        <w:gridCol w:w="850"/>
        <w:gridCol w:w="567"/>
        <w:gridCol w:w="709"/>
        <w:gridCol w:w="1275"/>
        <w:gridCol w:w="850"/>
        <w:gridCol w:w="1133"/>
        <w:gridCol w:w="1275"/>
        <w:gridCol w:w="1133"/>
      </w:tblGrid>
      <w:tr w:rsidR="00AA750A" w:rsidTr="00AA750A">
        <w:trPr>
          <w:gridAfter w:val="1"/>
          <w:wAfter w:w="1134" w:type="dxa"/>
          <w:trHeight w:val="322"/>
        </w:trPr>
        <w:tc>
          <w:tcPr>
            <w:tcW w:w="9612" w:type="dxa"/>
            <w:gridSpan w:val="8"/>
            <w:vMerge w:val="restart"/>
            <w:vAlign w:val="center"/>
            <w:hideMark/>
          </w:tcPr>
          <w:p w:rsidR="00AA750A" w:rsidRDefault="00AA750A">
            <w:pPr>
              <w:jc w:val="center"/>
              <w:rPr>
                <w:b/>
                <w:bCs/>
                <w:sz w:val="20"/>
                <w:szCs w:val="20"/>
              </w:rPr>
            </w:pPr>
            <w:r>
              <w:rPr>
                <w:b/>
                <w:bCs/>
                <w:sz w:val="20"/>
                <w:szCs w:val="20"/>
              </w:rPr>
              <w:t>Ведомственная структура расходов местного бюджета на плановый период 2024-2025 годы</w:t>
            </w:r>
          </w:p>
        </w:tc>
        <w:tc>
          <w:tcPr>
            <w:tcW w:w="1276" w:type="dxa"/>
          </w:tcPr>
          <w:p w:rsidR="00AA750A" w:rsidRDefault="00AA750A">
            <w:pPr>
              <w:jc w:val="center"/>
              <w:rPr>
                <w:b/>
                <w:bCs/>
                <w:sz w:val="20"/>
                <w:szCs w:val="20"/>
              </w:rPr>
            </w:pPr>
          </w:p>
        </w:tc>
      </w:tr>
      <w:tr w:rsidR="00AA750A" w:rsidTr="00AA750A">
        <w:trPr>
          <w:gridAfter w:val="1"/>
          <w:wAfter w:w="1134" w:type="dxa"/>
          <w:trHeight w:val="585"/>
        </w:trPr>
        <w:tc>
          <w:tcPr>
            <w:tcW w:w="20244" w:type="dxa"/>
            <w:gridSpan w:val="8"/>
            <w:vMerge/>
            <w:vAlign w:val="center"/>
            <w:hideMark/>
          </w:tcPr>
          <w:p w:rsidR="00AA750A" w:rsidRDefault="00AA750A">
            <w:pPr>
              <w:rPr>
                <w:b/>
                <w:bCs/>
                <w:sz w:val="20"/>
                <w:szCs w:val="20"/>
              </w:rPr>
            </w:pPr>
          </w:p>
        </w:tc>
        <w:tc>
          <w:tcPr>
            <w:tcW w:w="1276" w:type="dxa"/>
          </w:tcPr>
          <w:p w:rsidR="00AA750A" w:rsidRDefault="00AA750A">
            <w:pPr>
              <w:rPr>
                <w:b/>
                <w:bCs/>
                <w:sz w:val="20"/>
                <w:szCs w:val="20"/>
              </w:rPr>
            </w:pPr>
          </w:p>
        </w:tc>
      </w:tr>
      <w:tr w:rsidR="00AA750A" w:rsidTr="00AA750A">
        <w:trPr>
          <w:gridAfter w:val="1"/>
          <w:wAfter w:w="1134" w:type="dxa"/>
          <w:trHeight w:val="95"/>
        </w:trPr>
        <w:tc>
          <w:tcPr>
            <w:tcW w:w="256" w:type="dxa"/>
            <w:noWrap/>
            <w:vAlign w:val="bottom"/>
          </w:tcPr>
          <w:p w:rsidR="00AA750A" w:rsidRDefault="00AA750A">
            <w:pPr>
              <w:rPr>
                <w:sz w:val="20"/>
                <w:szCs w:val="20"/>
              </w:rPr>
            </w:pPr>
          </w:p>
        </w:tc>
        <w:tc>
          <w:tcPr>
            <w:tcW w:w="3970" w:type="dxa"/>
            <w:noWrap/>
            <w:vAlign w:val="center"/>
          </w:tcPr>
          <w:p w:rsidR="00AA750A" w:rsidRDefault="00AA750A">
            <w:pPr>
              <w:rPr>
                <w:sz w:val="20"/>
                <w:szCs w:val="20"/>
              </w:rPr>
            </w:pPr>
          </w:p>
        </w:tc>
        <w:tc>
          <w:tcPr>
            <w:tcW w:w="850" w:type="dxa"/>
            <w:noWrap/>
            <w:vAlign w:val="bottom"/>
          </w:tcPr>
          <w:p w:rsidR="00AA750A" w:rsidRDefault="00AA750A">
            <w:pPr>
              <w:rPr>
                <w:b/>
                <w:bCs/>
                <w:sz w:val="20"/>
                <w:szCs w:val="20"/>
              </w:rPr>
            </w:pPr>
          </w:p>
        </w:tc>
        <w:tc>
          <w:tcPr>
            <w:tcW w:w="567" w:type="dxa"/>
            <w:noWrap/>
            <w:vAlign w:val="bottom"/>
          </w:tcPr>
          <w:p w:rsidR="00AA750A" w:rsidRDefault="00AA750A">
            <w:pPr>
              <w:rPr>
                <w:sz w:val="20"/>
                <w:szCs w:val="20"/>
              </w:rPr>
            </w:pPr>
          </w:p>
        </w:tc>
        <w:tc>
          <w:tcPr>
            <w:tcW w:w="709" w:type="dxa"/>
            <w:noWrap/>
            <w:vAlign w:val="bottom"/>
          </w:tcPr>
          <w:p w:rsidR="00AA750A" w:rsidRDefault="00AA750A">
            <w:pPr>
              <w:rPr>
                <w:sz w:val="20"/>
                <w:szCs w:val="20"/>
              </w:rPr>
            </w:pPr>
          </w:p>
        </w:tc>
        <w:tc>
          <w:tcPr>
            <w:tcW w:w="1276" w:type="dxa"/>
            <w:noWrap/>
            <w:vAlign w:val="bottom"/>
          </w:tcPr>
          <w:p w:rsidR="00AA750A" w:rsidRDefault="00AA750A">
            <w:pPr>
              <w:rPr>
                <w:sz w:val="20"/>
                <w:szCs w:val="20"/>
              </w:rPr>
            </w:pPr>
          </w:p>
        </w:tc>
        <w:tc>
          <w:tcPr>
            <w:tcW w:w="850" w:type="dxa"/>
            <w:noWrap/>
            <w:vAlign w:val="bottom"/>
          </w:tcPr>
          <w:p w:rsidR="00AA750A" w:rsidRDefault="00AA750A">
            <w:pPr>
              <w:rPr>
                <w:sz w:val="20"/>
                <w:szCs w:val="20"/>
              </w:rPr>
            </w:pPr>
          </w:p>
        </w:tc>
        <w:tc>
          <w:tcPr>
            <w:tcW w:w="1134" w:type="dxa"/>
            <w:tcBorders>
              <w:top w:val="nil"/>
              <w:left w:val="nil"/>
              <w:bottom w:val="single" w:sz="4" w:space="0" w:color="auto"/>
              <w:right w:val="nil"/>
            </w:tcBorders>
            <w:noWrap/>
            <w:vAlign w:val="bottom"/>
            <w:hideMark/>
          </w:tcPr>
          <w:p w:rsidR="00AA750A" w:rsidRDefault="00AA750A">
            <w:pPr>
              <w:jc w:val="right"/>
              <w:rPr>
                <w:sz w:val="20"/>
                <w:szCs w:val="20"/>
              </w:rPr>
            </w:pPr>
            <w:r>
              <w:rPr>
                <w:sz w:val="20"/>
                <w:szCs w:val="20"/>
              </w:rPr>
              <w:t>(тыс.руб)</w:t>
            </w:r>
          </w:p>
        </w:tc>
        <w:tc>
          <w:tcPr>
            <w:tcW w:w="1276" w:type="dxa"/>
          </w:tcPr>
          <w:p w:rsidR="00AA750A" w:rsidRDefault="00AA750A">
            <w:pPr>
              <w:jc w:val="right"/>
              <w:rPr>
                <w:sz w:val="20"/>
                <w:szCs w:val="20"/>
              </w:rPr>
            </w:pPr>
          </w:p>
        </w:tc>
      </w:tr>
      <w:tr w:rsidR="00AA750A" w:rsidTr="00AA750A">
        <w:trPr>
          <w:gridAfter w:val="1"/>
          <w:wAfter w:w="1134" w:type="dxa"/>
          <w:trHeight w:val="420"/>
        </w:trPr>
        <w:tc>
          <w:tcPr>
            <w:tcW w:w="256"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п/п</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xml:space="preserve">Наименование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ГРБС</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Раздел</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Подраздел</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ind w:left="-108" w:firstLine="108"/>
              <w:jc w:val="center"/>
              <w:rPr>
                <w:b/>
                <w:bCs/>
                <w:sz w:val="20"/>
                <w:szCs w:val="20"/>
              </w:rPr>
            </w:pPr>
            <w:r>
              <w:rPr>
                <w:b/>
                <w:bCs/>
                <w:sz w:val="20"/>
                <w:szCs w:val="20"/>
              </w:rPr>
              <w:t>Целевая статья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18"/>
                <w:szCs w:val="18"/>
              </w:rPr>
            </w:pPr>
            <w:r>
              <w:rPr>
                <w:b/>
                <w:bCs/>
                <w:sz w:val="18"/>
                <w:szCs w:val="18"/>
              </w:rPr>
              <w:t>Вид расхода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Сумма</w:t>
            </w:r>
          </w:p>
        </w:tc>
      </w:tr>
      <w:tr w:rsidR="00AA750A" w:rsidTr="00AA750A">
        <w:trPr>
          <w:gridAfter w:val="1"/>
          <w:wAfter w:w="1134" w:type="dxa"/>
          <w:trHeight w:val="645"/>
        </w:trPr>
        <w:tc>
          <w:tcPr>
            <w:tcW w:w="9612"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sz w:val="20"/>
                <w:szCs w:val="20"/>
              </w:rPr>
            </w:pPr>
            <w:r>
              <w:rPr>
                <w:b/>
                <w:bCs/>
                <w:sz w:val="20"/>
                <w:szCs w:val="20"/>
              </w:rPr>
              <w:t>2024год</w:t>
            </w:r>
          </w:p>
        </w:tc>
        <w:tc>
          <w:tcPr>
            <w:tcW w:w="1276" w:type="dxa"/>
            <w:tcBorders>
              <w:top w:val="single" w:sz="4" w:space="0" w:color="auto"/>
              <w:left w:val="single" w:sz="4" w:space="0" w:color="auto"/>
              <w:bottom w:val="single" w:sz="4" w:space="0" w:color="auto"/>
              <w:right w:val="single" w:sz="4" w:space="0" w:color="auto"/>
            </w:tcBorders>
          </w:tcPr>
          <w:p w:rsidR="00AA750A" w:rsidRDefault="00AA750A">
            <w:pPr>
              <w:rPr>
                <w:b/>
                <w:bCs/>
                <w:sz w:val="20"/>
                <w:szCs w:val="20"/>
              </w:rPr>
            </w:pPr>
          </w:p>
          <w:p w:rsidR="00AA750A" w:rsidRDefault="00AA750A">
            <w:pPr>
              <w:rPr>
                <w:b/>
                <w:bCs/>
                <w:sz w:val="20"/>
                <w:szCs w:val="20"/>
              </w:rPr>
            </w:pPr>
            <w:r>
              <w:rPr>
                <w:b/>
                <w:bCs/>
                <w:sz w:val="20"/>
                <w:szCs w:val="20"/>
              </w:rPr>
              <w:t>2025год</w:t>
            </w:r>
          </w:p>
        </w:tc>
      </w:tr>
      <w:tr w:rsidR="00AA750A" w:rsidTr="00AA750A">
        <w:trPr>
          <w:gridAfter w:val="1"/>
          <w:wAfter w:w="1134" w:type="dxa"/>
          <w:trHeight w:val="499"/>
        </w:trPr>
        <w:tc>
          <w:tcPr>
            <w:tcW w:w="256" w:type="dxa"/>
            <w:vMerge w:val="restart"/>
            <w:tcBorders>
              <w:top w:val="nil"/>
              <w:left w:val="single" w:sz="4" w:space="0" w:color="auto"/>
              <w:bottom w:val="single" w:sz="4" w:space="0" w:color="auto"/>
              <w:right w:val="single" w:sz="4" w:space="0" w:color="auto"/>
            </w:tcBorders>
            <w:hideMark/>
          </w:tcPr>
          <w:p w:rsidR="00AA750A" w:rsidRDefault="00AA750A">
            <w:pPr>
              <w:jc w:val="center"/>
              <w:rPr>
                <w:sz w:val="20"/>
                <w:szCs w:val="20"/>
              </w:rPr>
            </w:pPr>
            <w:r>
              <w:rPr>
                <w:sz w:val="20"/>
                <w:szCs w:val="20"/>
              </w:rPr>
              <w:t>1</w:t>
            </w:r>
          </w:p>
        </w:tc>
        <w:tc>
          <w:tcPr>
            <w:tcW w:w="3970"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Администрация сельского поселения «Никольское»</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5494,757</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5607,002</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bCs/>
                <w:sz w:val="20"/>
                <w:szCs w:val="20"/>
              </w:rPr>
            </w:pPr>
            <w:r>
              <w:rPr>
                <w:b/>
                <w:bCs/>
                <w:sz w:val="20"/>
                <w:szCs w:val="20"/>
              </w:rPr>
              <w:t>01</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276"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bCs/>
                <w:sz w:val="20"/>
                <w:szCs w:val="20"/>
              </w:rPr>
            </w:pPr>
            <w:r>
              <w:rPr>
                <w:b/>
                <w:bCs/>
                <w:sz w:val="20"/>
                <w:szCs w:val="20"/>
              </w:rPr>
              <w:t>3020,3</w:t>
            </w:r>
          </w:p>
        </w:tc>
        <w:tc>
          <w:tcPr>
            <w:tcW w:w="1276"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bCs/>
                <w:sz w:val="20"/>
                <w:szCs w:val="20"/>
              </w:rPr>
            </w:pPr>
            <w:r>
              <w:rPr>
                <w:b/>
                <w:bCs/>
                <w:sz w:val="20"/>
                <w:szCs w:val="20"/>
              </w:rPr>
              <w:t>3060,30</w:t>
            </w:r>
          </w:p>
        </w:tc>
      </w:tr>
      <w:tr w:rsidR="00AA750A" w:rsidTr="00AA750A">
        <w:trPr>
          <w:gridAfter w:val="1"/>
          <w:wAfter w:w="1134" w:type="dxa"/>
          <w:trHeight w:val="78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rPr>
                <w:b/>
                <w:bCs/>
                <w:sz w:val="20"/>
                <w:szCs w:val="20"/>
              </w:rPr>
            </w:pPr>
            <w:r>
              <w:rPr>
                <w:b/>
                <w:bCs/>
                <w:sz w:val="20"/>
                <w:szCs w:val="20"/>
              </w:rPr>
              <w:t>Функционирование высшего должностного лица субъекта Российской Федерации и органа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01</w:t>
            </w:r>
          </w:p>
        </w:tc>
        <w:tc>
          <w:tcPr>
            <w:tcW w:w="709"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02</w:t>
            </w:r>
          </w:p>
        </w:tc>
        <w:tc>
          <w:tcPr>
            <w:tcW w:w="1276"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890,0</w:t>
            </w:r>
          </w:p>
        </w:tc>
        <w:tc>
          <w:tcPr>
            <w:tcW w:w="1276"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900,0</w:t>
            </w:r>
          </w:p>
        </w:tc>
      </w:tr>
      <w:tr w:rsidR="00AA750A" w:rsidTr="00AA750A">
        <w:trPr>
          <w:gridAfter w:val="1"/>
          <w:wAfter w:w="1134" w:type="dxa"/>
          <w:trHeight w:val="394"/>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bCs/>
                <w:sz w:val="20"/>
                <w:szCs w:val="20"/>
              </w:rPr>
              <w:t>890,0</w:t>
            </w:r>
          </w:p>
        </w:tc>
        <w:tc>
          <w:tcPr>
            <w:tcW w:w="1276" w:type="dxa"/>
            <w:tcBorders>
              <w:top w:val="nil"/>
              <w:left w:val="nil"/>
              <w:bottom w:val="single" w:sz="4" w:space="0" w:color="auto"/>
              <w:right w:val="single" w:sz="4" w:space="0" w:color="auto"/>
            </w:tcBorders>
            <w:hideMark/>
          </w:tcPr>
          <w:p w:rsidR="00AA750A" w:rsidRDefault="00AA750A">
            <w:pPr>
              <w:jc w:val="center"/>
            </w:pPr>
            <w:r>
              <w:rPr>
                <w:bCs/>
                <w:sz w:val="20"/>
                <w:szCs w:val="20"/>
              </w:rPr>
              <w:t>900,0</w:t>
            </w:r>
          </w:p>
        </w:tc>
      </w:tr>
      <w:tr w:rsidR="00AA750A" w:rsidTr="00AA750A">
        <w:trPr>
          <w:gridAfter w:val="1"/>
          <w:wAfter w:w="1134" w:type="dxa"/>
          <w:trHeight w:val="697"/>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9910000000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bCs/>
                <w:sz w:val="20"/>
                <w:szCs w:val="20"/>
              </w:rPr>
              <w:t>890,0</w:t>
            </w:r>
          </w:p>
        </w:tc>
        <w:tc>
          <w:tcPr>
            <w:tcW w:w="1276" w:type="dxa"/>
            <w:tcBorders>
              <w:top w:val="nil"/>
              <w:left w:val="nil"/>
              <w:bottom w:val="single" w:sz="4" w:space="0" w:color="auto"/>
              <w:right w:val="single" w:sz="4" w:space="0" w:color="auto"/>
            </w:tcBorders>
            <w:hideMark/>
          </w:tcPr>
          <w:p w:rsidR="00AA750A" w:rsidRDefault="00AA750A">
            <w:pPr>
              <w:jc w:val="center"/>
            </w:pPr>
            <w:r>
              <w:rPr>
                <w:bCs/>
                <w:sz w:val="20"/>
                <w:szCs w:val="20"/>
              </w:rPr>
              <w:t>900,0</w:t>
            </w:r>
          </w:p>
        </w:tc>
      </w:tr>
      <w:tr w:rsidR="00AA750A" w:rsidTr="00AA750A">
        <w:trPr>
          <w:gridAfter w:val="1"/>
          <w:wAfter w:w="1134" w:type="dxa"/>
          <w:trHeight w:val="437"/>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9910090000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bCs/>
                <w:sz w:val="20"/>
                <w:szCs w:val="20"/>
              </w:rPr>
              <w:t>890,0</w:t>
            </w:r>
          </w:p>
        </w:tc>
        <w:tc>
          <w:tcPr>
            <w:tcW w:w="1276" w:type="dxa"/>
            <w:tcBorders>
              <w:top w:val="nil"/>
              <w:left w:val="nil"/>
              <w:bottom w:val="single" w:sz="4" w:space="0" w:color="auto"/>
              <w:right w:val="single" w:sz="4" w:space="0" w:color="auto"/>
            </w:tcBorders>
            <w:hideMark/>
          </w:tcPr>
          <w:p w:rsidR="00AA750A" w:rsidRDefault="00AA750A">
            <w:pPr>
              <w:jc w:val="center"/>
            </w:pPr>
            <w:r>
              <w:rPr>
                <w:bCs/>
                <w:sz w:val="20"/>
                <w:szCs w:val="20"/>
              </w:rPr>
              <w:t>900,0</w:t>
            </w:r>
          </w:p>
        </w:tc>
      </w:tr>
      <w:tr w:rsidR="00AA750A" w:rsidTr="00AA750A">
        <w:trPr>
          <w:gridAfter w:val="1"/>
          <w:wAfter w:w="1134" w:type="dxa"/>
          <w:trHeight w:val="68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функционирования высшего должностного лица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r>
              <w:rPr>
                <w:sz w:val="20"/>
                <w:szCs w:val="20"/>
              </w:rPr>
              <w:t>9910091010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000</w:t>
            </w:r>
          </w:p>
        </w:tc>
        <w:tc>
          <w:tcPr>
            <w:tcW w:w="1134" w:type="dxa"/>
            <w:tcBorders>
              <w:top w:val="nil"/>
              <w:left w:val="nil"/>
              <w:bottom w:val="single" w:sz="4" w:space="0" w:color="auto"/>
              <w:right w:val="single" w:sz="4" w:space="0" w:color="auto"/>
            </w:tcBorders>
            <w:hideMark/>
          </w:tcPr>
          <w:p w:rsidR="00AA750A" w:rsidRDefault="00AA750A">
            <w:pPr>
              <w:jc w:val="center"/>
            </w:pPr>
            <w:r>
              <w:rPr>
                <w:bCs/>
                <w:sz w:val="20"/>
                <w:szCs w:val="20"/>
              </w:rPr>
              <w:t>890,0</w:t>
            </w:r>
          </w:p>
        </w:tc>
        <w:tc>
          <w:tcPr>
            <w:tcW w:w="1276" w:type="dxa"/>
            <w:tcBorders>
              <w:top w:val="nil"/>
              <w:left w:val="nil"/>
              <w:bottom w:val="single" w:sz="4" w:space="0" w:color="auto"/>
              <w:right w:val="single" w:sz="4" w:space="0" w:color="auto"/>
            </w:tcBorders>
            <w:hideMark/>
          </w:tcPr>
          <w:p w:rsidR="00AA750A" w:rsidRDefault="00AA750A">
            <w:pPr>
              <w:jc w:val="center"/>
            </w:pPr>
            <w:r>
              <w:rPr>
                <w:bCs/>
                <w:sz w:val="20"/>
                <w:szCs w:val="20"/>
              </w:rPr>
              <w:t>900,0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9910091010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685,0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692,0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9910091010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129</w:t>
            </w:r>
          </w:p>
        </w:tc>
        <w:tc>
          <w:tcPr>
            <w:tcW w:w="1134" w:type="dxa"/>
            <w:tcBorders>
              <w:top w:val="nil"/>
              <w:left w:val="nil"/>
              <w:bottom w:val="single" w:sz="4" w:space="0" w:color="auto"/>
              <w:right w:val="single" w:sz="4" w:space="0" w:color="auto"/>
            </w:tcBorders>
            <w:vAlign w:val="center"/>
          </w:tcPr>
          <w:p w:rsidR="00AA750A" w:rsidRDefault="00AA750A">
            <w:pPr>
              <w:jc w:val="center"/>
              <w:rPr>
                <w:b/>
                <w:bCs/>
                <w:sz w:val="20"/>
                <w:szCs w:val="20"/>
              </w:rPr>
            </w:pPr>
            <w:r>
              <w:rPr>
                <w:b/>
                <w:bCs/>
                <w:sz w:val="20"/>
                <w:szCs w:val="20"/>
              </w:rPr>
              <w:t>205,0</w:t>
            </w:r>
          </w:p>
          <w:p w:rsidR="00AA750A" w:rsidRDefault="00AA750A">
            <w:pPr>
              <w:jc w:val="center"/>
              <w:rPr>
                <w:b/>
                <w:bCs/>
                <w:sz w:val="20"/>
                <w:szCs w:val="20"/>
              </w:rPr>
            </w:pP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208,0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C2D69B"/>
            <w:vAlign w:val="center"/>
            <w:hideMark/>
          </w:tcPr>
          <w:p w:rsidR="00AA750A" w:rsidRDefault="00AA750A">
            <w:pPr>
              <w:rPr>
                <w:sz w:val="20"/>
                <w:szCs w:val="20"/>
              </w:rPr>
            </w:pPr>
            <w:r>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shd w:val="clear" w:color="auto" w:fill="C2D69B"/>
          </w:tcPr>
          <w:p w:rsidR="00AA750A" w:rsidRDefault="00AA750A">
            <w:pPr>
              <w:rPr>
                <w:sz w:val="20"/>
                <w:szCs w:val="20"/>
              </w:rPr>
            </w:pPr>
          </w:p>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0000000000</w:t>
            </w:r>
          </w:p>
        </w:tc>
        <w:tc>
          <w:tcPr>
            <w:tcW w:w="850"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b/>
                <w:bCs/>
                <w:sz w:val="20"/>
                <w:szCs w:val="20"/>
              </w:rPr>
            </w:pPr>
            <w:r>
              <w:rPr>
                <w:b/>
                <w:bCs/>
                <w:sz w:val="20"/>
                <w:szCs w:val="20"/>
              </w:rPr>
              <w:t>1050,0</w:t>
            </w:r>
          </w:p>
        </w:tc>
        <w:tc>
          <w:tcPr>
            <w:tcW w:w="1276" w:type="dxa"/>
            <w:tcBorders>
              <w:top w:val="nil"/>
              <w:left w:val="nil"/>
              <w:bottom w:val="single" w:sz="4" w:space="0" w:color="auto"/>
              <w:right w:val="single" w:sz="4" w:space="0" w:color="auto"/>
            </w:tcBorders>
            <w:shd w:val="clear" w:color="auto" w:fill="C2D69B"/>
            <w:vAlign w:val="center"/>
            <w:hideMark/>
          </w:tcPr>
          <w:p w:rsidR="00AA750A" w:rsidRDefault="00AA750A">
            <w:pPr>
              <w:jc w:val="center"/>
              <w:rPr>
                <w:b/>
                <w:bCs/>
                <w:sz w:val="20"/>
                <w:szCs w:val="20"/>
              </w:rPr>
            </w:pPr>
            <w:r>
              <w:rPr>
                <w:b/>
                <w:bCs/>
                <w:sz w:val="20"/>
                <w:szCs w:val="20"/>
              </w:rPr>
              <w:t>1060,0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1060,0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9910000000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1060,0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1060,0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1060,0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807,0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8140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04</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129</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243,0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246,0</w:t>
            </w:r>
          </w:p>
        </w:tc>
      </w:tr>
      <w:tr w:rsidR="00AA750A" w:rsidTr="00AA750A">
        <w:trPr>
          <w:gridAfter w:val="1"/>
          <w:wAfter w:w="1134" w:type="dxa"/>
          <w:trHeight w:val="571"/>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01</w:t>
            </w:r>
          </w:p>
        </w:tc>
        <w:tc>
          <w:tcPr>
            <w:tcW w:w="709"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06</w:t>
            </w:r>
          </w:p>
        </w:tc>
        <w:tc>
          <w:tcPr>
            <w:tcW w:w="1276"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sz w:val="20"/>
                <w:szCs w:val="20"/>
              </w:rPr>
            </w:pPr>
            <w:r>
              <w:rPr>
                <w:sz w:val="20"/>
                <w:szCs w:val="20"/>
              </w:rPr>
              <w:t xml:space="preserve"> 000  </w:t>
            </w:r>
          </w:p>
        </w:tc>
        <w:tc>
          <w:tcPr>
            <w:tcW w:w="1134" w:type="dxa"/>
            <w:tcBorders>
              <w:top w:val="single" w:sz="4" w:space="0" w:color="auto"/>
              <w:left w:val="nil"/>
              <w:bottom w:val="single" w:sz="4" w:space="0" w:color="auto"/>
              <w:right w:val="single" w:sz="4" w:space="0" w:color="auto"/>
            </w:tcBorders>
            <w:shd w:val="clear" w:color="auto" w:fill="D6E3BC"/>
            <w:vAlign w:val="center"/>
            <w:hideMark/>
          </w:tcPr>
          <w:p w:rsidR="00AA750A" w:rsidRDefault="00AA750A">
            <w:pPr>
              <w:jc w:val="center"/>
              <w:rPr>
                <w:b/>
                <w:bCs/>
                <w:sz w:val="20"/>
                <w:szCs w:val="20"/>
              </w:rPr>
            </w:pPr>
            <w:r>
              <w:rPr>
                <w:b/>
                <w:bCs/>
                <w:sz w:val="20"/>
                <w:szCs w:val="20"/>
              </w:rPr>
              <w:t>41,3</w:t>
            </w:r>
          </w:p>
        </w:tc>
        <w:tc>
          <w:tcPr>
            <w:tcW w:w="1276" w:type="dxa"/>
            <w:tcBorders>
              <w:top w:val="single" w:sz="4" w:space="0" w:color="auto"/>
              <w:left w:val="nil"/>
              <w:bottom w:val="single" w:sz="4" w:space="0" w:color="auto"/>
              <w:right w:val="single" w:sz="4" w:space="0" w:color="auto"/>
            </w:tcBorders>
            <w:shd w:val="clear" w:color="auto" w:fill="D6E3BC"/>
          </w:tcPr>
          <w:p w:rsidR="00AA750A" w:rsidRDefault="00AA750A">
            <w:pPr>
              <w:jc w:val="center"/>
              <w:rPr>
                <w:b/>
                <w:bCs/>
                <w:sz w:val="20"/>
                <w:szCs w:val="20"/>
              </w:rPr>
            </w:pPr>
          </w:p>
          <w:p w:rsidR="00AA750A" w:rsidRDefault="00AA750A">
            <w:pPr>
              <w:rPr>
                <w:b/>
              </w:rPr>
            </w:pPr>
            <w:r>
              <w:rPr>
                <w:b/>
                <w:bCs/>
                <w:sz w:val="20"/>
                <w:szCs w:val="20"/>
              </w:rPr>
              <w:t>41,3</w:t>
            </w:r>
          </w:p>
        </w:tc>
      </w:tr>
      <w:tr w:rsidR="00AA750A" w:rsidTr="00AA750A">
        <w:trPr>
          <w:gridAfter w:val="1"/>
          <w:wAfter w:w="1134" w:type="dxa"/>
          <w:trHeight w:val="55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41,3</w:t>
            </w:r>
          </w:p>
        </w:tc>
        <w:tc>
          <w:tcPr>
            <w:tcW w:w="1276" w:type="dxa"/>
            <w:tcBorders>
              <w:top w:val="nil"/>
              <w:left w:val="nil"/>
              <w:bottom w:val="single" w:sz="4" w:space="0" w:color="auto"/>
              <w:right w:val="single" w:sz="4" w:space="0" w:color="auto"/>
            </w:tcBorders>
          </w:tcPr>
          <w:p w:rsidR="00AA750A" w:rsidRDefault="00AA750A">
            <w:pPr>
              <w:jc w:val="center"/>
              <w:rPr>
                <w:bCs/>
                <w:sz w:val="20"/>
                <w:szCs w:val="20"/>
              </w:rPr>
            </w:pPr>
          </w:p>
          <w:p w:rsidR="00AA750A" w:rsidRDefault="00AA750A">
            <w:pPr>
              <w:jc w:val="center"/>
            </w:pPr>
            <w:r>
              <w:rPr>
                <w:bCs/>
                <w:sz w:val="20"/>
                <w:szCs w:val="20"/>
              </w:rPr>
              <w:t>41,3</w:t>
            </w:r>
          </w:p>
        </w:tc>
      </w:tr>
      <w:tr w:rsidR="00AA750A" w:rsidTr="00AA750A">
        <w:trPr>
          <w:gridAfter w:val="1"/>
          <w:wAfter w:w="1134" w:type="dxa"/>
          <w:trHeight w:val="94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99400С0000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41,3</w:t>
            </w:r>
          </w:p>
        </w:tc>
        <w:tc>
          <w:tcPr>
            <w:tcW w:w="1276" w:type="dxa"/>
            <w:tcBorders>
              <w:top w:val="nil"/>
              <w:left w:val="nil"/>
              <w:bottom w:val="single" w:sz="4" w:space="0" w:color="auto"/>
              <w:right w:val="single" w:sz="4" w:space="0" w:color="auto"/>
            </w:tcBorders>
          </w:tcPr>
          <w:p w:rsidR="00AA750A" w:rsidRDefault="00AA750A">
            <w:pPr>
              <w:jc w:val="center"/>
              <w:rPr>
                <w:bCs/>
                <w:sz w:val="20"/>
                <w:szCs w:val="20"/>
              </w:rPr>
            </w:pPr>
          </w:p>
          <w:p w:rsidR="00AA750A" w:rsidRDefault="00AA750A">
            <w:pPr>
              <w:jc w:val="center"/>
              <w:rPr>
                <w:bCs/>
                <w:sz w:val="20"/>
                <w:szCs w:val="20"/>
              </w:rPr>
            </w:pPr>
          </w:p>
          <w:p w:rsidR="00AA750A" w:rsidRDefault="00AA750A">
            <w:pPr>
              <w:jc w:val="center"/>
            </w:pPr>
            <w:r>
              <w:rPr>
                <w:bCs/>
                <w:sz w:val="20"/>
                <w:szCs w:val="20"/>
              </w:rPr>
              <w:t>41,3</w:t>
            </w:r>
          </w:p>
        </w:tc>
      </w:tr>
      <w:tr w:rsidR="00AA750A" w:rsidTr="00AA750A">
        <w:trPr>
          <w:gridAfter w:val="1"/>
          <w:wAfter w:w="1134" w:type="dxa"/>
          <w:trHeight w:val="94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99400С0100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41,3</w:t>
            </w:r>
          </w:p>
        </w:tc>
        <w:tc>
          <w:tcPr>
            <w:tcW w:w="1276" w:type="dxa"/>
            <w:tcBorders>
              <w:top w:val="nil"/>
              <w:left w:val="nil"/>
              <w:bottom w:val="single" w:sz="4" w:space="0" w:color="auto"/>
              <w:right w:val="single" w:sz="4" w:space="0" w:color="auto"/>
            </w:tcBorders>
          </w:tcPr>
          <w:p w:rsidR="00AA750A" w:rsidRDefault="00AA750A">
            <w:pPr>
              <w:jc w:val="center"/>
              <w:rPr>
                <w:bCs/>
                <w:sz w:val="20"/>
                <w:szCs w:val="20"/>
              </w:rPr>
            </w:pPr>
          </w:p>
          <w:p w:rsidR="00AA750A" w:rsidRDefault="00AA750A">
            <w:pPr>
              <w:jc w:val="center"/>
            </w:pPr>
            <w:r>
              <w:rPr>
                <w:bCs/>
                <w:sz w:val="20"/>
                <w:szCs w:val="20"/>
              </w:rPr>
              <w:t>41,3</w:t>
            </w:r>
          </w:p>
        </w:tc>
      </w:tr>
      <w:tr w:rsidR="00AA750A" w:rsidTr="00AA750A">
        <w:trPr>
          <w:gridAfter w:val="1"/>
          <w:wAfter w:w="1134" w:type="dxa"/>
          <w:trHeight w:val="94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Иные межбюджетные трансферты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06</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99400С0100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Cs/>
                <w:sz w:val="20"/>
                <w:szCs w:val="20"/>
              </w:rPr>
            </w:pPr>
            <w:r>
              <w:rPr>
                <w:bCs/>
                <w:sz w:val="20"/>
                <w:szCs w:val="20"/>
              </w:rPr>
              <w:t>41,3</w:t>
            </w:r>
          </w:p>
        </w:tc>
        <w:tc>
          <w:tcPr>
            <w:tcW w:w="1276" w:type="dxa"/>
            <w:tcBorders>
              <w:top w:val="nil"/>
              <w:left w:val="nil"/>
              <w:bottom w:val="single" w:sz="4" w:space="0" w:color="auto"/>
              <w:right w:val="single" w:sz="4" w:space="0" w:color="auto"/>
            </w:tcBorders>
          </w:tcPr>
          <w:p w:rsidR="00AA750A" w:rsidRDefault="00AA750A">
            <w:pPr>
              <w:jc w:val="center"/>
              <w:rPr>
                <w:bCs/>
                <w:sz w:val="20"/>
                <w:szCs w:val="20"/>
              </w:rPr>
            </w:pPr>
          </w:p>
          <w:p w:rsidR="00AA750A" w:rsidRDefault="00AA750A">
            <w:pPr>
              <w:jc w:val="center"/>
              <w:rPr>
                <w:bCs/>
                <w:sz w:val="20"/>
                <w:szCs w:val="20"/>
              </w:rPr>
            </w:pPr>
          </w:p>
          <w:p w:rsidR="00AA750A" w:rsidRDefault="00AA750A">
            <w:pPr>
              <w:jc w:val="center"/>
            </w:pPr>
            <w:r>
              <w:rPr>
                <w:bCs/>
                <w:sz w:val="20"/>
                <w:szCs w:val="20"/>
              </w:rPr>
              <w:t>41,3</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rPr>
                <w:bCs/>
                <w:sz w:val="20"/>
                <w:szCs w:val="20"/>
              </w:rPr>
            </w:pPr>
            <w:r>
              <w:rPr>
                <w:bCs/>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01</w:t>
            </w:r>
          </w:p>
        </w:tc>
        <w:tc>
          <w:tcPr>
            <w:tcW w:w="709"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13</w:t>
            </w:r>
          </w:p>
        </w:tc>
        <w:tc>
          <w:tcPr>
            <w:tcW w:w="1276"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C2D69B"/>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C2D69B"/>
            <w:hideMark/>
          </w:tcPr>
          <w:p w:rsidR="00AA750A" w:rsidRDefault="00AA750A">
            <w:pPr>
              <w:jc w:val="center"/>
              <w:rPr>
                <w:sz w:val="20"/>
                <w:szCs w:val="20"/>
              </w:rPr>
            </w:pPr>
            <w:r>
              <w:rPr>
                <w:sz w:val="20"/>
                <w:szCs w:val="20"/>
              </w:rPr>
              <w:t>1039,0</w:t>
            </w:r>
          </w:p>
        </w:tc>
        <w:tc>
          <w:tcPr>
            <w:tcW w:w="1276" w:type="dxa"/>
            <w:tcBorders>
              <w:top w:val="single" w:sz="4" w:space="0" w:color="auto"/>
              <w:left w:val="nil"/>
              <w:bottom w:val="single" w:sz="4" w:space="0" w:color="auto"/>
              <w:right w:val="single" w:sz="4" w:space="0" w:color="auto"/>
            </w:tcBorders>
            <w:shd w:val="clear" w:color="auto" w:fill="C2D69B"/>
            <w:hideMark/>
          </w:tcPr>
          <w:p w:rsidR="00AA750A" w:rsidRDefault="00AA750A">
            <w:pPr>
              <w:jc w:val="center"/>
              <w:rPr>
                <w:b/>
                <w:sz w:val="20"/>
                <w:szCs w:val="20"/>
              </w:rPr>
            </w:pPr>
            <w:r>
              <w:rPr>
                <w:b/>
                <w:sz w:val="20"/>
                <w:szCs w:val="20"/>
              </w:rPr>
              <w:t>1059,0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1039,0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1059,0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9910000000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380,0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390,0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bCs/>
                <w:sz w:val="20"/>
                <w:szCs w:val="20"/>
              </w:rPr>
              <w:t>Содержание госаппарата</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380,0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390,0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380,0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390,0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292,0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299,6</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9910091040</w:t>
            </w:r>
          </w:p>
        </w:tc>
        <w:tc>
          <w:tcPr>
            <w:tcW w:w="850" w:type="dxa"/>
            <w:tcBorders>
              <w:top w:val="nil"/>
              <w:left w:val="nil"/>
              <w:bottom w:val="single" w:sz="4" w:space="0" w:color="auto"/>
              <w:right w:val="single" w:sz="4" w:space="0" w:color="auto"/>
            </w:tcBorders>
            <w:vAlign w:val="center"/>
          </w:tcPr>
          <w:p w:rsidR="00AA750A" w:rsidRDefault="00AA750A">
            <w:pPr>
              <w:jc w:val="center"/>
              <w:rPr>
                <w:sz w:val="20"/>
                <w:szCs w:val="20"/>
              </w:rPr>
            </w:pPr>
          </w:p>
          <w:p w:rsidR="00AA750A" w:rsidRDefault="00AA750A">
            <w:pPr>
              <w:jc w:val="center"/>
              <w:rPr>
                <w:sz w:val="20"/>
                <w:szCs w:val="20"/>
              </w:rPr>
            </w:pPr>
          </w:p>
          <w:p w:rsidR="00AA750A" w:rsidRDefault="00AA750A">
            <w:pPr>
              <w:jc w:val="center"/>
              <w:rPr>
                <w:sz w:val="20"/>
                <w:szCs w:val="20"/>
              </w:rPr>
            </w:pPr>
          </w:p>
          <w:p w:rsidR="00AA750A" w:rsidRDefault="00AA750A">
            <w:pPr>
              <w:jc w:val="center"/>
              <w:rPr>
                <w:sz w:val="20"/>
                <w:szCs w:val="20"/>
              </w:rPr>
            </w:pPr>
            <w:r>
              <w:rPr>
                <w:sz w:val="20"/>
                <w:szCs w:val="20"/>
              </w:rPr>
              <w:t>129</w:t>
            </w:r>
          </w:p>
        </w:tc>
        <w:tc>
          <w:tcPr>
            <w:tcW w:w="1134" w:type="dxa"/>
            <w:tcBorders>
              <w:top w:val="nil"/>
              <w:left w:val="nil"/>
              <w:bottom w:val="single" w:sz="4" w:space="0" w:color="auto"/>
              <w:right w:val="single" w:sz="4" w:space="0" w:color="auto"/>
            </w:tcBorders>
          </w:tcPr>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r>
              <w:rPr>
                <w:b/>
                <w:sz w:val="20"/>
                <w:szCs w:val="20"/>
              </w:rPr>
              <w:t>88,0</w:t>
            </w:r>
          </w:p>
        </w:tc>
        <w:tc>
          <w:tcPr>
            <w:tcW w:w="1276" w:type="dxa"/>
            <w:tcBorders>
              <w:top w:val="nil"/>
              <w:left w:val="nil"/>
              <w:bottom w:val="single" w:sz="4" w:space="0" w:color="auto"/>
              <w:right w:val="single" w:sz="4" w:space="0" w:color="auto"/>
            </w:tcBorders>
          </w:tcPr>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p>
          <w:p w:rsidR="00AA750A" w:rsidRDefault="00AA750A">
            <w:pPr>
              <w:jc w:val="center"/>
              <w:rPr>
                <w:b/>
                <w:sz w:val="20"/>
                <w:szCs w:val="20"/>
              </w:rPr>
            </w:pPr>
            <w:r>
              <w:rPr>
                <w:b/>
                <w:sz w:val="20"/>
                <w:szCs w:val="20"/>
              </w:rPr>
              <w:t>90,4</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9990000000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659,0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669,0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9990080000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659,0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669,0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659,0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669,0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80,0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sz w:val="20"/>
                <w:szCs w:val="20"/>
              </w:rPr>
            </w:pPr>
            <w:r>
              <w:rPr>
                <w:b/>
                <w:sz w:val="20"/>
                <w:szCs w:val="20"/>
              </w:rPr>
              <w:t>85,0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Закупка энергетических ресурсов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50,0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Фонд оплаты труда учреждений</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111</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403,3</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407,1</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hideMark/>
          </w:tcPr>
          <w:p w:rsidR="00AA750A" w:rsidRDefault="00AA750A">
            <w:pPr>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13</w:t>
            </w:r>
          </w:p>
        </w:tc>
        <w:tc>
          <w:tcPr>
            <w:tcW w:w="1276" w:type="dxa"/>
            <w:tcBorders>
              <w:top w:val="single" w:sz="4" w:space="0" w:color="auto"/>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121,7</w:t>
            </w:r>
          </w:p>
        </w:tc>
        <w:tc>
          <w:tcPr>
            <w:tcW w:w="1276" w:type="dxa"/>
            <w:tcBorders>
              <w:top w:val="single" w:sz="4" w:space="0" w:color="auto"/>
              <w:left w:val="nil"/>
              <w:bottom w:val="single" w:sz="4" w:space="0" w:color="auto"/>
              <w:right w:val="single" w:sz="4" w:space="0" w:color="auto"/>
            </w:tcBorders>
            <w:shd w:val="clear" w:color="auto" w:fill="FFFFFF"/>
          </w:tcPr>
          <w:p w:rsidR="00AA750A" w:rsidRDefault="00AA750A">
            <w:pPr>
              <w:jc w:val="center"/>
              <w:rPr>
                <w:b/>
                <w:sz w:val="20"/>
                <w:szCs w:val="20"/>
              </w:rPr>
            </w:pPr>
          </w:p>
          <w:p w:rsidR="00AA750A" w:rsidRDefault="00AA750A">
            <w:pPr>
              <w:jc w:val="center"/>
              <w:rPr>
                <w:b/>
                <w:sz w:val="20"/>
                <w:szCs w:val="20"/>
              </w:rPr>
            </w:pPr>
            <w:r>
              <w:rPr>
                <w:b/>
                <w:sz w:val="20"/>
                <w:szCs w:val="20"/>
              </w:rPr>
              <w:t>122,9</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прочих налогов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13</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852</w:t>
            </w: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4,0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4,0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 xml:space="preserve">  НАЦИОНАЛЬНАЯ ОБОРОНА</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276"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184,1</w:t>
            </w:r>
          </w:p>
        </w:tc>
        <w:tc>
          <w:tcPr>
            <w:tcW w:w="1276" w:type="dxa"/>
            <w:tcBorders>
              <w:top w:val="nil"/>
              <w:left w:val="nil"/>
              <w:bottom w:val="single" w:sz="4" w:space="0" w:color="auto"/>
              <w:right w:val="single" w:sz="4" w:space="0" w:color="auto"/>
            </w:tcBorders>
            <w:shd w:val="clear" w:color="auto" w:fill="8DB3E2"/>
          </w:tcPr>
          <w:p w:rsidR="00AA750A" w:rsidRDefault="00AA750A">
            <w:pPr>
              <w:rPr>
                <w:b/>
                <w:sz w:val="20"/>
                <w:szCs w:val="20"/>
              </w:rPr>
            </w:pPr>
          </w:p>
          <w:p w:rsidR="00AA750A" w:rsidRDefault="00AA750A">
            <w:pPr>
              <w:jc w:val="center"/>
              <w:rPr>
                <w:b/>
                <w:sz w:val="20"/>
                <w:szCs w:val="20"/>
              </w:rPr>
            </w:pPr>
            <w:r>
              <w:rPr>
                <w:b/>
                <w:sz w:val="20"/>
                <w:szCs w:val="20"/>
              </w:rPr>
              <w:t>190,8</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
                <w:bCs/>
                <w:sz w:val="20"/>
                <w:szCs w:val="20"/>
              </w:rPr>
            </w:pPr>
            <w:r>
              <w:rPr>
                <w:b/>
                <w:b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 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184,1</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190,8</w:t>
            </w:r>
          </w:p>
        </w:tc>
      </w:tr>
      <w:tr w:rsidR="00AA750A" w:rsidTr="00AA750A">
        <w:trPr>
          <w:gridAfter w:val="1"/>
          <w:wAfter w:w="1134" w:type="dxa"/>
          <w:trHeight w:val="543"/>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184,1</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190,8</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Осуществление расходов на выполнение передаваемых полномочий субъекта РФ</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9930000000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184,1</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190,8</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pPr>
              <w:rPr>
                <w:sz w:val="20"/>
                <w:szCs w:val="20"/>
              </w:rPr>
            </w:pPr>
            <w:r>
              <w:rPr>
                <w:sz w:val="20"/>
                <w:szCs w:val="20"/>
              </w:rPr>
              <w:t>9930050000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184,1</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190,8</w:t>
            </w:r>
          </w:p>
        </w:tc>
      </w:tr>
      <w:tr w:rsidR="00AA750A" w:rsidTr="00AA750A">
        <w:trPr>
          <w:gridAfter w:val="1"/>
          <w:wAfter w:w="1134" w:type="dxa"/>
          <w:trHeight w:val="76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Выполнение функций органами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276" w:type="dxa"/>
            <w:tcBorders>
              <w:top w:val="single" w:sz="4" w:space="0" w:color="auto"/>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9930051180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000 </w:t>
            </w:r>
          </w:p>
        </w:tc>
        <w:tc>
          <w:tcPr>
            <w:tcW w:w="1134"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184,1</w:t>
            </w:r>
          </w:p>
        </w:tc>
        <w:tc>
          <w:tcPr>
            <w:tcW w:w="1276"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190,8</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9930051180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121</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141,4</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sz w:val="20"/>
                <w:szCs w:val="20"/>
              </w:rPr>
            </w:pPr>
            <w:r>
              <w:rPr>
                <w:b/>
                <w:sz w:val="20"/>
                <w:szCs w:val="20"/>
              </w:rPr>
              <w:t>146,6</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FFFFFF"/>
            <w:vAlign w:val="center"/>
            <w:hideMark/>
          </w:tcPr>
          <w:p w:rsidR="00AA750A" w:rsidRDefault="00AA750A">
            <w:pPr>
              <w:rPr>
                <w:bCs/>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pPr>
              <w:rPr>
                <w:sz w:val="20"/>
                <w:szCs w:val="20"/>
              </w:rPr>
            </w:pPr>
          </w:p>
          <w:p w:rsidR="00AA750A" w:rsidRDefault="00AA750A">
            <w:pPr>
              <w:rPr>
                <w:sz w:val="20"/>
                <w:szCs w:val="20"/>
              </w:rPr>
            </w:pPr>
            <w:r>
              <w:rPr>
                <w:sz w:val="20"/>
                <w:szCs w:val="20"/>
              </w:rPr>
              <w:t>9930051180</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129</w:t>
            </w:r>
          </w:p>
        </w:tc>
        <w:tc>
          <w:tcPr>
            <w:tcW w:w="1134"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bCs/>
                <w:sz w:val="20"/>
                <w:szCs w:val="20"/>
              </w:rPr>
            </w:pPr>
            <w:r>
              <w:rPr>
                <w:b/>
                <w:bCs/>
                <w:sz w:val="20"/>
                <w:szCs w:val="20"/>
              </w:rPr>
              <w:t>42,7</w:t>
            </w:r>
          </w:p>
        </w:tc>
        <w:tc>
          <w:tcPr>
            <w:tcW w:w="1276"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sz w:val="20"/>
                <w:szCs w:val="20"/>
              </w:rPr>
            </w:pPr>
            <w:r>
              <w:rPr>
                <w:b/>
                <w:sz w:val="20"/>
                <w:szCs w:val="20"/>
              </w:rPr>
              <w:t>44,2</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276"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0000000000</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134"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sz w:val="20"/>
                <w:szCs w:val="22"/>
              </w:rPr>
              <w:t>193,5</w:t>
            </w:r>
          </w:p>
        </w:tc>
        <w:tc>
          <w:tcPr>
            <w:tcW w:w="1276"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sz w:val="20"/>
                <w:szCs w:val="22"/>
              </w:rPr>
              <w:t>193,5</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sz w:val="20"/>
                <w:szCs w:val="20"/>
              </w:rPr>
              <w:t>Защита населения и территории от чрезвычайных ситуаций природного и техногенного характера, обеспечение пожарной безопасности</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03</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10</w:t>
            </w:r>
          </w:p>
        </w:tc>
        <w:tc>
          <w:tcPr>
            <w:tcW w:w="1276" w:type="dxa"/>
            <w:tcBorders>
              <w:top w:val="nil"/>
              <w:left w:val="nil"/>
              <w:bottom w:val="single" w:sz="4" w:space="0" w:color="auto"/>
              <w:right w:val="single" w:sz="4" w:space="0" w:color="auto"/>
            </w:tcBorders>
            <w:hideMark/>
          </w:tcPr>
          <w:p w:rsidR="00AA750A" w:rsidRDefault="00AA750A">
            <w:pPr>
              <w:rPr>
                <w:sz w:val="20"/>
                <w:szCs w:val="22"/>
              </w:rPr>
            </w:pPr>
            <w:r>
              <w:rPr>
                <w:sz w:val="20"/>
                <w:szCs w:val="22"/>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2"/>
              </w:rPr>
              <w:t>193,5</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2"/>
              </w:rPr>
              <w:t>193,5</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03</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10</w:t>
            </w:r>
          </w:p>
        </w:tc>
        <w:tc>
          <w:tcPr>
            <w:tcW w:w="1276" w:type="dxa"/>
            <w:tcBorders>
              <w:top w:val="nil"/>
              <w:left w:val="nil"/>
              <w:bottom w:val="single" w:sz="4" w:space="0" w:color="auto"/>
              <w:right w:val="single" w:sz="4" w:space="0" w:color="auto"/>
            </w:tcBorders>
          </w:tcPr>
          <w:p w:rsidR="00AA750A" w:rsidRDefault="00AA750A">
            <w:pPr>
              <w:rPr>
                <w:sz w:val="20"/>
                <w:szCs w:val="22"/>
              </w:rPr>
            </w:pPr>
          </w:p>
          <w:p w:rsidR="00AA750A" w:rsidRDefault="00AA750A">
            <w:pPr>
              <w:rPr>
                <w:sz w:val="20"/>
                <w:szCs w:val="22"/>
              </w:rPr>
            </w:pPr>
            <w:r>
              <w:rPr>
                <w:sz w:val="20"/>
                <w:szCs w:val="22"/>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2"/>
              </w:rPr>
            </w:pPr>
            <w:r>
              <w:rPr>
                <w:sz w:val="20"/>
                <w:szCs w:val="22"/>
              </w:rPr>
              <w:t>200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2"/>
              </w:rPr>
              <w:t>193,5</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2"/>
              </w:rPr>
              <w:t>193,5</w:t>
            </w:r>
          </w:p>
        </w:tc>
      </w:tr>
      <w:tr w:rsidR="00AA750A" w:rsidTr="00AA750A">
        <w:trPr>
          <w:gridAfter w:val="1"/>
          <w:wAfter w:w="1134" w:type="dxa"/>
          <w:trHeight w:val="67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FFFFFF"/>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2"/>
              </w:rPr>
            </w:pPr>
            <w:r>
              <w:rPr>
                <w:sz w:val="20"/>
                <w:szCs w:val="22"/>
              </w:rPr>
              <w:t>860</w:t>
            </w:r>
          </w:p>
        </w:tc>
        <w:tc>
          <w:tcPr>
            <w:tcW w:w="567"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2"/>
              </w:rPr>
            </w:pPr>
            <w:r>
              <w:rPr>
                <w:sz w:val="20"/>
                <w:szCs w:val="22"/>
              </w:rPr>
              <w:t>03</w:t>
            </w:r>
          </w:p>
        </w:tc>
        <w:tc>
          <w:tcPr>
            <w:tcW w:w="709"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2"/>
              </w:rPr>
            </w:pPr>
            <w:r>
              <w:rPr>
                <w:sz w:val="20"/>
                <w:szCs w:val="22"/>
              </w:rPr>
              <w:t>10</w:t>
            </w:r>
          </w:p>
        </w:tc>
        <w:tc>
          <w:tcPr>
            <w:tcW w:w="1276" w:type="dxa"/>
            <w:tcBorders>
              <w:top w:val="nil"/>
              <w:left w:val="nil"/>
              <w:bottom w:val="single" w:sz="4" w:space="0" w:color="auto"/>
              <w:right w:val="single" w:sz="4" w:space="0" w:color="auto"/>
            </w:tcBorders>
            <w:shd w:val="clear" w:color="auto" w:fill="FFFFFF"/>
          </w:tcPr>
          <w:p w:rsidR="00AA750A" w:rsidRDefault="00AA750A">
            <w:pPr>
              <w:rPr>
                <w:sz w:val="20"/>
                <w:szCs w:val="22"/>
              </w:rPr>
            </w:pPr>
          </w:p>
          <w:p w:rsidR="00AA750A" w:rsidRDefault="00AA750A">
            <w:pPr>
              <w:rPr>
                <w:sz w:val="20"/>
                <w:szCs w:val="22"/>
              </w:rPr>
            </w:pPr>
            <w:r>
              <w:rPr>
                <w:sz w:val="20"/>
                <w:szCs w:val="22"/>
              </w:rPr>
              <w:t>9990080900</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2"/>
              </w:rPr>
            </w:pPr>
            <w:r>
              <w:rPr>
                <w:sz w:val="20"/>
                <w:szCs w:val="22"/>
              </w:rPr>
              <w:t>244</w:t>
            </w:r>
          </w:p>
        </w:tc>
        <w:tc>
          <w:tcPr>
            <w:tcW w:w="1134" w:type="dxa"/>
            <w:tcBorders>
              <w:top w:val="nil"/>
              <w:left w:val="nil"/>
              <w:bottom w:val="single" w:sz="4" w:space="0" w:color="auto"/>
              <w:right w:val="single" w:sz="4" w:space="0" w:color="auto"/>
            </w:tcBorders>
            <w:shd w:val="clear" w:color="auto" w:fill="FFFFFF"/>
          </w:tcPr>
          <w:p w:rsidR="00AA750A" w:rsidRDefault="00AA750A">
            <w:pPr>
              <w:jc w:val="center"/>
              <w:rPr>
                <w:b/>
                <w:sz w:val="20"/>
                <w:szCs w:val="22"/>
              </w:rPr>
            </w:pPr>
          </w:p>
          <w:p w:rsidR="00AA750A" w:rsidRDefault="00AA750A">
            <w:pPr>
              <w:jc w:val="center"/>
              <w:rPr>
                <w:b/>
              </w:rPr>
            </w:pPr>
            <w:r>
              <w:rPr>
                <w:b/>
                <w:sz w:val="20"/>
                <w:szCs w:val="22"/>
              </w:rPr>
              <w:t>193,5</w:t>
            </w:r>
          </w:p>
        </w:tc>
        <w:tc>
          <w:tcPr>
            <w:tcW w:w="1276"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b/>
                <w:sz w:val="20"/>
                <w:szCs w:val="20"/>
              </w:rPr>
            </w:pPr>
            <w:r>
              <w:rPr>
                <w:b/>
                <w:sz w:val="20"/>
                <w:szCs w:val="22"/>
              </w:rPr>
              <w:t>193,5</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ЖИЛИЩНО - КОММУНАЛЬНОЕ ХОЗЯЙСТВО</w:t>
            </w:r>
          </w:p>
        </w:tc>
        <w:tc>
          <w:tcPr>
            <w:tcW w:w="85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276"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850"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977,6</w:t>
            </w:r>
          </w:p>
        </w:tc>
        <w:tc>
          <w:tcPr>
            <w:tcW w:w="1276" w:type="dxa"/>
            <w:tcBorders>
              <w:top w:val="single" w:sz="4" w:space="0" w:color="auto"/>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977,6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bCs/>
                <w:sz w:val="20"/>
                <w:szCs w:val="20"/>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9990080000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677,6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1134"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672,6</w:t>
            </w:r>
          </w:p>
        </w:tc>
        <w:tc>
          <w:tcPr>
            <w:tcW w:w="1276"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672,6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240</w:t>
            </w:r>
          </w:p>
        </w:tc>
        <w:tc>
          <w:tcPr>
            <w:tcW w:w="1134"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672,6</w:t>
            </w:r>
          </w:p>
        </w:tc>
        <w:tc>
          <w:tcPr>
            <w:tcW w:w="1276"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sz w:val="20"/>
                <w:szCs w:val="20"/>
              </w:rPr>
            </w:pPr>
            <w:r>
              <w:rPr>
                <w:sz w:val="20"/>
                <w:szCs w:val="20"/>
              </w:rPr>
              <w:t>672,6</w:t>
            </w:r>
          </w:p>
        </w:tc>
      </w:tr>
      <w:tr w:rsidR="00AA750A" w:rsidTr="00AA750A">
        <w:trPr>
          <w:gridAfter w:val="1"/>
          <w:wAfter w:w="1134" w:type="dxa"/>
          <w:trHeight w:val="45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 xml:space="preserve">Прочая закупка товаров, работ и услуг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9990080900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244</w:t>
            </w:r>
          </w:p>
        </w:tc>
        <w:tc>
          <w:tcPr>
            <w:tcW w:w="1134"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222,6</w:t>
            </w:r>
          </w:p>
        </w:tc>
        <w:tc>
          <w:tcPr>
            <w:tcW w:w="1276"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rPr>
                <w:b/>
                <w:sz w:val="20"/>
                <w:szCs w:val="20"/>
              </w:rPr>
            </w:pPr>
            <w:r>
              <w:rPr>
                <w:b/>
                <w:sz w:val="20"/>
                <w:szCs w:val="20"/>
              </w:rPr>
              <w:t>222,6</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Закупка энергетических ресурсов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450,0</w:t>
            </w:r>
          </w:p>
        </w:tc>
        <w:tc>
          <w:tcPr>
            <w:tcW w:w="1276" w:type="dxa"/>
            <w:tcBorders>
              <w:top w:val="nil"/>
              <w:left w:val="nil"/>
              <w:bottom w:val="single" w:sz="4" w:space="0" w:color="auto"/>
              <w:right w:val="single" w:sz="4" w:space="0" w:color="auto"/>
            </w:tcBorders>
            <w:vAlign w:val="center"/>
            <w:hideMark/>
          </w:tcPr>
          <w:p w:rsidR="00AA750A" w:rsidRDefault="00AA750A">
            <w:pPr>
              <w:jc w:val="center"/>
              <w:rPr>
                <w:b/>
                <w:bCs/>
                <w:sz w:val="20"/>
                <w:szCs w:val="20"/>
              </w:rPr>
            </w:pPr>
            <w:r>
              <w:rPr>
                <w:b/>
                <w:bCs/>
                <w:sz w:val="20"/>
                <w:szCs w:val="20"/>
              </w:rPr>
              <w:t>450,0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5,0</w:t>
            </w:r>
          </w:p>
        </w:tc>
      </w:tr>
      <w:tr w:rsidR="00AA750A" w:rsidTr="00AA750A">
        <w:trPr>
          <w:gridAfter w:val="1"/>
          <w:wAfter w:w="1134" w:type="dxa"/>
          <w:trHeight w:val="69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налогов, сборов и иных платежей</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850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5,0</w:t>
            </w:r>
          </w:p>
        </w:tc>
      </w:tr>
      <w:tr w:rsidR="00AA750A" w:rsidTr="00AA750A">
        <w:trPr>
          <w:gridAfter w:val="1"/>
          <w:wAfter w:w="1134" w:type="dxa"/>
          <w:trHeight w:val="69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rFonts w:ascii="Times New Roman CYR" w:eastAsia="Times New Roman CYR" w:hAnsi="Times New Roman CYR" w:cs="Times New Roman CYR"/>
                <w:sz w:val="20"/>
                <w:szCs w:val="22"/>
              </w:rPr>
            </w:pPr>
            <w:r>
              <w:rPr>
                <w:rFonts w:ascii="Times New Roman CYR" w:eastAsia="Times New Roman CYR" w:hAnsi="Times New Roman CYR" w:cs="Times New Roman CYR"/>
                <w:sz w:val="20"/>
                <w:szCs w:val="22"/>
              </w:rPr>
              <w:t>Уплата прочих налогов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02</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852</w:t>
            </w: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5,0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5,0</w:t>
            </w:r>
          </w:p>
        </w:tc>
      </w:tr>
      <w:tr w:rsidR="00AA750A" w:rsidTr="00AA750A">
        <w:trPr>
          <w:gridAfter w:val="1"/>
          <w:wAfter w:w="1134" w:type="dxa"/>
          <w:trHeight w:val="49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b/>
                <w:bCs/>
                <w:sz w:val="20"/>
                <w:szCs w:val="20"/>
              </w:rPr>
            </w:pPr>
            <w:r>
              <w:rPr>
                <w:b/>
                <w:bCs/>
                <w:sz w:val="20"/>
                <w:szCs w:val="20"/>
              </w:rPr>
              <w:t>Благоустройство</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0000000000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bCs/>
                <w:sz w:val="20"/>
                <w:szCs w:val="20"/>
              </w:rPr>
            </w:pPr>
            <w:r>
              <w:rPr>
                <w:bCs/>
                <w:sz w:val="20"/>
                <w:szCs w:val="20"/>
              </w:rPr>
              <w:t>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bCs/>
                <w:sz w:val="20"/>
                <w:szCs w:val="20"/>
              </w:rPr>
            </w:pPr>
            <w:r>
              <w:rPr>
                <w:bCs/>
                <w:sz w:val="20"/>
                <w:szCs w:val="20"/>
              </w:rPr>
              <w:t>300,0</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9990080000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bCs/>
                <w:sz w:val="20"/>
                <w:szCs w:val="20"/>
              </w:rPr>
              <w:t>300,0</w:t>
            </w:r>
          </w:p>
        </w:tc>
        <w:tc>
          <w:tcPr>
            <w:tcW w:w="1276" w:type="dxa"/>
            <w:tcBorders>
              <w:top w:val="nil"/>
              <w:left w:val="nil"/>
              <w:bottom w:val="single" w:sz="4" w:space="0" w:color="auto"/>
              <w:right w:val="single" w:sz="4" w:space="0" w:color="auto"/>
            </w:tcBorders>
            <w:hideMark/>
          </w:tcPr>
          <w:p w:rsidR="00AA750A" w:rsidRDefault="00AA750A">
            <w:pPr>
              <w:jc w:val="center"/>
            </w:pPr>
            <w:r>
              <w:rPr>
                <w:bCs/>
                <w:sz w:val="20"/>
                <w:szCs w:val="20"/>
              </w:rPr>
              <w:t>300,0</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c>
          <w:tcPr>
            <w:tcW w:w="1276" w:type="dxa"/>
            <w:tcBorders>
              <w:top w:val="nil"/>
              <w:left w:val="nil"/>
              <w:bottom w:val="single" w:sz="4" w:space="0" w:color="auto"/>
              <w:right w:val="single" w:sz="4" w:space="0" w:color="auto"/>
            </w:tcBorders>
            <w:shd w:val="clear" w:color="auto" w:fill="FFFFFF"/>
            <w:hideMark/>
          </w:tcPr>
          <w:p w:rsidR="00AA750A" w:rsidRDefault="00AA750A">
            <w:pPr>
              <w:jc w:val="center"/>
            </w:pPr>
            <w:r>
              <w:rPr>
                <w:bCs/>
                <w:sz w:val="20"/>
                <w:szCs w:val="20"/>
              </w:rPr>
              <w:t>300,0</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hideMark/>
          </w:tcPr>
          <w:p w:rsidR="00AA750A" w:rsidRDefault="00AA750A">
            <w:pPr>
              <w:jc w:val="center"/>
            </w:pPr>
            <w:r>
              <w:rPr>
                <w:b/>
                <w:bCs/>
                <w:sz w:val="20"/>
                <w:szCs w:val="20"/>
              </w:rPr>
              <w:t>300,0</w:t>
            </w:r>
          </w:p>
        </w:tc>
        <w:tc>
          <w:tcPr>
            <w:tcW w:w="1276" w:type="dxa"/>
            <w:tcBorders>
              <w:top w:val="nil"/>
              <w:left w:val="nil"/>
              <w:bottom w:val="single" w:sz="4" w:space="0" w:color="auto"/>
              <w:right w:val="single" w:sz="4" w:space="0" w:color="auto"/>
            </w:tcBorders>
            <w:hideMark/>
          </w:tcPr>
          <w:p w:rsidR="00AA750A" w:rsidRDefault="00AA750A">
            <w:pPr>
              <w:jc w:val="center"/>
            </w:pPr>
            <w:r>
              <w:rPr>
                <w:b/>
                <w:bCs/>
                <w:sz w:val="20"/>
                <w:szCs w:val="20"/>
              </w:rPr>
              <w:t>300,0</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00 </w:t>
            </w:r>
          </w:p>
        </w:tc>
        <w:tc>
          <w:tcPr>
            <w:tcW w:w="1276"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134"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b/>
                <w:sz w:val="20"/>
                <w:szCs w:val="20"/>
              </w:rPr>
            </w:pPr>
            <w:r>
              <w:rPr>
                <w:b/>
                <w:sz w:val="20"/>
                <w:szCs w:val="20"/>
              </w:rPr>
              <w:t>716,887</w:t>
            </w:r>
          </w:p>
        </w:tc>
        <w:tc>
          <w:tcPr>
            <w:tcW w:w="1276" w:type="dxa"/>
            <w:tcBorders>
              <w:top w:val="nil"/>
              <w:left w:val="nil"/>
              <w:bottom w:val="single" w:sz="4" w:space="0" w:color="auto"/>
              <w:right w:val="single" w:sz="4" w:space="0" w:color="auto"/>
            </w:tcBorders>
            <w:shd w:val="clear" w:color="auto" w:fill="8DB3E2"/>
            <w:hideMark/>
          </w:tcPr>
          <w:p w:rsidR="00AA750A" w:rsidRDefault="00AA750A">
            <w:pPr>
              <w:jc w:val="center"/>
              <w:rPr>
                <w:b/>
                <w:sz w:val="20"/>
                <w:szCs w:val="20"/>
              </w:rPr>
            </w:pPr>
            <w:r>
              <w:rPr>
                <w:b/>
                <w:sz w:val="20"/>
                <w:szCs w:val="20"/>
              </w:rPr>
              <w:t>634,452</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Культура</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716,887</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634,452</w:t>
            </w:r>
          </w:p>
        </w:tc>
      </w:tr>
      <w:tr w:rsidR="00AA750A" w:rsidTr="00AA750A">
        <w:trPr>
          <w:gridAfter w:val="1"/>
          <w:wAfter w:w="1134" w:type="dxa"/>
          <w:trHeight w:val="49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716,887</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634,452</w:t>
            </w:r>
          </w:p>
        </w:tc>
      </w:tr>
      <w:tr w:rsidR="00AA750A" w:rsidTr="00AA750A">
        <w:trPr>
          <w:gridAfter w:val="1"/>
          <w:wAfter w:w="1134" w:type="dxa"/>
          <w:trHeight w:val="465"/>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9990000000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716,887</w:t>
            </w:r>
          </w:p>
        </w:tc>
        <w:tc>
          <w:tcPr>
            <w:tcW w:w="1276" w:type="dxa"/>
            <w:tcBorders>
              <w:top w:val="single" w:sz="4" w:space="0" w:color="auto"/>
              <w:left w:val="nil"/>
              <w:bottom w:val="single" w:sz="4" w:space="0" w:color="auto"/>
              <w:right w:val="single" w:sz="4" w:space="0" w:color="auto"/>
            </w:tcBorders>
            <w:shd w:val="clear" w:color="auto" w:fill="FFFFFF"/>
            <w:hideMark/>
          </w:tcPr>
          <w:p w:rsidR="00AA750A" w:rsidRDefault="00AA750A">
            <w:pPr>
              <w:jc w:val="center"/>
            </w:pPr>
            <w:r>
              <w:rPr>
                <w:sz w:val="20"/>
                <w:szCs w:val="20"/>
              </w:rPr>
              <w:t>634,452</w:t>
            </w:r>
          </w:p>
        </w:tc>
      </w:tr>
      <w:tr w:rsidR="00AA750A" w:rsidTr="00AA750A">
        <w:trPr>
          <w:gridAfter w:val="1"/>
          <w:wAfter w:w="1134" w:type="dxa"/>
          <w:trHeight w:val="48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9990080000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pPr>
            <w:r>
              <w:rPr>
                <w:sz w:val="20"/>
                <w:szCs w:val="20"/>
              </w:rPr>
              <w:t>716,887</w:t>
            </w:r>
          </w:p>
        </w:tc>
        <w:tc>
          <w:tcPr>
            <w:tcW w:w="1276" w:type="dxa"/>
            <w:tcBorders>
              <w:top w:val="nil"/>
              <w:left w:val="nil"/>
              <w:bottom w:val="single" w:sz="4" w:space="0" w:color="auto"/>
              <w:right w:val="single" w:sz="4" w:space="0" w:color="auto"/>
            </w:tcBorders>
            <w:hideMark/>
          </w:tcPr>
          <w:p w:rsidR="00AA750A" w:rsidRDefault="00AA750A">
            <w:pPr>
              <w:jc w:val="center"/>
            </w:pPr>
            <w:r>
              <w:rPr>
                <w:sz w:val="20"/>
                <w:szCs w:val="20"/>
              </w:rPr>
              <w:t>634,452</w:t>
            </w:r>
          </w:p>
        </w:tc>
      </w:tr>
      <w:tr w:rsidR="00AA750A" w:rsidTr="00AA750A">
        <w:trPr>
          <w:gridAfter w:val="1"/>
          <w:wAfter w:w="1134" w:type="dxa"/>
          <w:trHeight w:val="48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FFFFFF"/>
            <w:vAlign w:val="center"/>
            <w:hideMark/>
          </w:tcPr>
          <w:p w:rsidR="00AA750A" w:rsidRDefault="00AA750A">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shd w:val="clear" w:color="auto" w:fill="FFFFFF"/>
          </w:tcPr>
          <w:p w:rsidR="00AA750A" w:rsidRDefault="00AA750A">
            <w:pPr>
              <w:rPr>
                <w:sz w:val="20"/>
                <w:szCs w:val="20"/>
              </w:rPr>
            </w:pPr>
          </w:p>
          <w:p w:rsidR="00AA750A" w:rsidRDefault="00AA750A">
            <w:r>
              <w:rPr>
                <w:sz w:val="20"/>
                <w:szCs w:val="20"/>
              </w:rPr>
              <w:t>9990080900</w:t>
            </w:r>
          </w:p>
        </w:tc>
        <w:tc>
          <w:tcPr>
            <w:tcW w:w="850" w:type="dxa"/>
            <w:tcBorders>
              <w:top w:val="nil"/>
              <w:left w:val="nil"/>
              <w:bottom w:val="single" w:sz="4" w:space="0" w:color="auto"/>
              <w:right w:val="single" w:sz="4" w:space="0" w:color="auto"/>
            </w:tcBorders>
            <w:shd w:val="clear" w:color="auto" w:fill="FFFFFF"/>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716,887</w:t>
            </w:r>
          </w:p>
        </w:tc>
        <w:tc>
          <w:tcPr>
            <w:tcW w:w="1276" w:type="dxa"/>
            <w:tcBorders>
              <w:top w:val="nil"/>
              <w:left w:val="nil"/>
              <w:bottom w:val="single" w:sz="4" w:space="0" w:color="auto"/>
              <w:right w:val="single" w:sz="4" w:space="0" w:color="auto"/>
            </w:tcBorders>
            <w:shd w:val="clear" w:color="auto" w:fill="FFFFFF"/>
            <w:hideMark/>
          </w:tcPr>
          <w:p w:rsidR="00AA750A" w:rsidRDefault="00AA750A">
            <w:pPr>
              <w:jc w:val="center"/>
            </w:pPr>
            <w:r>
              <w:rPr>
                <w:sz w:val="20"/>
                <w:szCs w:val="20"/>
              </w:rPr>
              <w:t>634,452</w:t>
            </w:r>
          </w:p>
        </w:tc>
      </w:tr>
      <w:tr w:rsidR="00AA750A" w:rsidTr="00AA750A">
        <w:trPr>
          <w:gridAfter w:val="1"/>
          <w:wAfter w:w="1134" w:type="dxa"/>
          <w:trHeight w:val="48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hideMark/>
          </w:tcPr>
          <w:p w:rsidR="00AA750A" w:rsidRDefault="00AA750A">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hideMark/>
          </w:tcPr>
          <w:p w:rsidR="00AA750A" w:rsidRDefault="00AA750A">
            <w:pPr>
              <w:jc w:val="center"/>
            </w:pPr>
            <w:r>
              <w:rPr>
                <w:b/>
                <w:sz w:val="20"/>
                <w:szCs w:val="20"/>
              </w:rPr>
              <w:t>16,887</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34,452</w:t>
            </w:r>
          </w:p>
        </w:tc>
      </w:tr>
      <w:tr w:rsidR="00AA750A" w:rsidTr="00AA750A">
        <w:trPr>
          <w:gridAfter w:val="1"/>
          <w:wAfter w:w="1134" w:type="dxa"/>
          <w:trHeight w:val="480"/>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Закупка энергетических ресурсов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08</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hideMark/>
          </w:tcPr>
          <w:p w:rsidR="00AA750A" w:rsidRDefault="00AA750A">
            <w:pPr>
              <w:rPr>
                <w:sz w:val="20"/>
                <w:szCs w:val="20"/>
              </w:rPr>
            </w:pPr>
            <w:r>
              <w:rPr>
                <w:sz w:val="20"/>
                <w:szCs w:val="20"/>
              </w:rPr>
              <w:t>9990080900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700,0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600,0</w:t>
            </w:r>
          </w:p>
        </w:tc>
      </w:tr>
      <w:tr w:rsidR="00AA750A" w:rsidTr="00AA750A">
        <w:trPr>
          <w:gridAfter w:val="1"/>
          <w:wAfter w:w="1134" w:type="dxa"/>
          <w:trHeight w:val="379"/>
        </w:trPr>
        <w:tc>
          <w:tcPr>
            <w:tcW w:w="9612" w:type="dxa"/>
            <w:vMerge/>
            <w:tcBorders>
              <w:top w:val="nil"/>
              <w:left w:val="single" w:sz="4" w:space="0" w:color="auto"/>
              <w:bottom w:val="single" w:sz="4" w:space="0" w:color="auto"/>
              <w:right w:val="single" w:sz="4" w:space="0" w:color="auto"/>
            </w:tcBorders>
            <w:vAlign w:val="center"/>
            <w:hideMark/>
          </w:tcPr>
          <w:p w:rsidR="00AA750A" w:rsidRDefault="00AA750A">
            <w:pPr>
              <w:rPr>
                <w:sz w:val="20"/>
                <w:szCs w:val="20"/>
              </w:rPr>
            </w:pPr>
          </w:p>
        </w:tc>
        <w:tc>
          <w:tcPr>
            <w:tcW w:w="3970" w:type="dxa"/>
            <w:tcBorders>
              <w:top w:val="nil"/>
              <w:left w:val="nil"/>
              <w:bottom w:val="single" w:sz="4" w:space="0" w:color="auto"/>
              <w:right w:val="single" w:sz="4" w:space="0" w:color="auto"/>
            </w:tcBorders>
            <w:shd w:val="clear" w:color="auto" w:fill="8DB3E2"/>
            <w:vAlign w:val="center"/>
            <w:hideMark/>
          </w:tcPr>
          <w:p w:rsidR="00AA750A" w:rsidRDefault="00AA750A">
            <w:pPr>
              <w:rPr>
                <w:sz w:val="20"/>
                <w:szCs w:val="20"/>
              </w:rPr>
            </w:pPr>
            <w:r>
              <w:rPr>
                <w:sz w:val="20"/>
                <w:szCs w:val="20"/>
              </w:rPr>
              <w:t>СОЦИАЛЬНАЯ ПОЛИТИКА</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w:t>
            </w:r>
          </w:p>
        </w:tc>
        <w:tc>
          <w:tcPr>
            <w:tcW w:w="1276"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 0000000000</w:t>
            </w:r>
          </w:p>
        </w:tc>
        <w:tc>
          <w:tcPr>
            <w:tcW w:w="850" w:type="dxa"/>
            <w:tcBorders>
              <w:top w:val="nil"/>
              <w:left w:val="nil"/>
              <w:bottom w:val="single" w:sz="4" w:space="0" w:color="auto"/>
              <w:right w:val="single" w:sz="4" w:space="0" w:color="auto"/>
            </w:tcBorders>
            <w:shd w:val="clear" w:color="auto" w:fill="8DB3E2"/>
            <w:vAlign w:val="center"/>
            <w:hideMark/>
          </w:tcPr>
          <w:p w:rsidR="00AA750A" w:rsidRDefault="00AA750A">
            <w:pPr>
              <w:jc w:val="center"/>
              <w:rPr>
                <w:sz w:val="20"/>
                <w:szCs w:val="20"/>
              </w:rPr>
            </w:pPr>
            <w:r>
              <w:rPr>
                <w:sz w:val="20"/>
                <w:szCs w:val="20"/>
              </w:rPr>
              <w:t>000 </w:t>
            </w:r>
          </w:p>
        </w:tc>
        <w:tc>
          <w:tcPr>
            <w:tcW w:w="1134" w:type="dxa"/>
            <w:tcBorders>
              <w:top w:val="nil"/>
              <w:left w:val="nil"/>
              <w:bottom w:val="single" w:sz="4" w:space="0" w:color="auto"/>
              <w:right w:val="single" w:sz="4" w:space="0" w:color="auto"/>
            </w:tcBorders>
            <w:shd w:val="clear" w:color="auto" w:fill="8DB3E2"/>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shd w:val="clear" w:color="auto" w:fill="8DB3E2"/>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Пенсионное обеспечение</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9900000000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9950000000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9950080000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bottom"/>
            <w:hideMark/>
          </w:tcPr>
          <w:p w:rsidR="00AA750A" w:rsidRDefault="00AA750A">
            <w:pPr>
              <w:rPr>
                <w:sz w:val="20"/>
                <w:szCs w:val="20"/>
              </w:rPr>
            </w:pPr>
            <w:r>
              <w:rPr>
                <w:sz w:val="20"/>
                <w:szCs w:val="20"/>
              </w:rPr>
              <w:t>Доплаты к пенсиям муниципальных служащих</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9950080100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sz w:val="20"/>
                <w:szCs w:val="20"/>
              </w:rPr>
            </w:pPr>
            <w:r>
              <w:rPr>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860</w:t>
            </w:r>
          </w:p>
        </w:tc>
        <w:tc>
          <w:tcPr>
            <w:tcW w:w="567"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10</w:t>
            </w:r>
          </w:p>
        </w:tc>
        <w:tc>
          <w:tcPr>
            <w:tcW w:w="709"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01</w:t>
            </w:r>
          </w:p>
        </w:tc>
        <w:tc>
          <w:tcPr>
            <w:tcW w:w="1276" w:type="dxa"/>
            <w:tcBorders>
              <w:top w:val="nil"/>
              <w:left w:val="nil"/>
              <w:bottom w:val="single" w:sz="4" w:space="0" w:color="auto"/>
              <w:right w:val="single" w:sz="4" w:space="0" w:color="auto"/>
            </w:tcBorders>
          </w:tcPr>
          <w:p w:rsidR="00AA750A" w:rsidRDefault="00AA750A">
            <w:pPr>
              <w:rPr>
                <w:sz w:val="20"/>
                <w:szCs w:val="20"/>
              </w:rPr>
            </w:pPr>
          </w:p>
          <w:p w:rsidR="00AA750A" w:rsidRDefault="00AA750A">
            <w:r>
              <w:rPr>
                <w:sz w:val="20"/>
                <w:szCs w:val="20"/>
              </w:rPr>
              <w:t>9950080100</w:t>
            </w:r>
          </w:p>
        </w:tc>
        <w:tc>
          <w:tcPr>
            <w:tcW w:w="850" w:type="dxa"/>
            <w:tcBorders>
              <w:top w:val="nil"/>
              <w:left w:val="nil"/>
              <w:bottom w:val="single" w:sz="4" w:space="0" w:color="auto"/>
              <w:right w:val="single" w:sz="4" w:space="0" w:color="auto"/>
            </w:tcBorders>
            <w:vAlign w:val="center"/>
            <w:hideMark/>
          </w:tcPr>
          <w:p w:rsidR="00AA750A" w:rsidRDefault="00AA750A">
            <w:pPr>
              <w:jc w:val="center"/>
              <w:rPr>
                <w:sz w:val="20"/>
                <w:szCs w:val="20"/>
              </w:rPr>
            </w:pPr>
            <w:r>
              <w:rPr>
                <w:sz w:val="20"/>
                <w:szCs w:val="20"/>
              </w:rPr>
              <w:t>321</w:t>
            </w: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265,0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270,0</w:t>
            </w:r>
          </w:p>
        </w:tc>
      </w:tr>
      <w:tr w:rsidR="00AA750A" w:rsidTr="00AA750A">
        <w:trPr>
          <w:gridAfter w:val="1"/>
          <w:wAfter w:w="1134" w:type="dxa"/>
          <w:trHeight w:val="480"/>
        </w:trPr>
        <w:tc>
          <w:tcPr>
            <w:tcW w:w="256" w:type="dxa"/>
            <w:tcBorders>
              <w:top w:val="nil"/>
              <w:left w:val="single" w:sz="4" w:space="0" w:color="auto"/>
              <w:bottom w:val="single" w:sz="4" w:space="0" w:color="auto"/>
              <w:right w:val="single" w:sz="4" w:space="0" w:color="auto"/>
            </w:tcBorders>
            <w:vAlign w:val="center"/>
          </w:tcPr>
          <w:p w:rsidR="00AA750A" w:rsidRDefault="00AA750A">
            <w:pPr>
              <w:rPr>
                <w:sz w:val="20"/>
                <w:szCs w:val="20"/>
              </w:rPr>
            </w:pPr>
          </w:p>
        </w:tc>
        <w:tc>
          <w:tcPr>
            <w:tcW w:w="3970" w:type="dxa"/>
            <w:tcBorders>
              <w:top w:val="nil"/>
              <w:left w:val="nil"/>
              <w:bottom w:val="single" w:sz="4" w:space="0" w:color="auto"/>
              <w:right w:val="single" w:sz="4" w:space="0" w:color="auto"/>
            </w:tcBorders>
            <w:vAlign w:val="center"/>
            <w:hideMark/>
          </w:tcPr>
          <w:p w:rsidR="00AA750A" w:rsidRDefault="00AA750A">
            <w:pPr>
              <w:rPr>
                <w:bCs/>
                <w:sz w:val="20"/>
                <w:szCs w:val="20"/>
              </w:rPr>
            </w:pPr>
            <w:r>
              <w:rPr>
                <w:bCs/>
                <w:sz w:val="20"/>
                <w:szCs w:val="20"/>
              </w:rPr>
              <w:t>Условно утвержденные расходы</w:t>
            </w:r>
          </w:p>
        </w:tc>
        <w:tc>
          <w:tcPr>
            <w:tcW w:w="850" w:type="dxa"/>
            <w:tcBorders>
              <w:top w:val="nil"/>
              <w:left w:val="nil"/>
              <w:bottom w:val="single" w:sz="4" w:space="0" w:color="auto"/>
              <w:right w:val="single" w:sz="4" w:space="0" w:color="auto"/>
            </w:tcBorders>
            <w:vAlign w:val="center"/>
          </w:tcPr>
          <w:p w:rsidR="00AA750A" w:rsidRDefault="00AA750A">
            <w:pPr>
              <w:jc w:val="center"/>
              <w:rPr>
                <w:sz w:val="20"/>
                <w:szCs w:val="20"/>
              </w:rPr>
            </w:pPr>
          </w:p>
        </w:tc>
        <w:tc>
          <w:tcPr>
            <w:tcW w:w="567" w:type="dxa"/>
            <w:tcBorders>
              <w:top w:val="nil"/>
              <w:left w:val="nil"/>
              <w:bottom w:val="single" w:sz="4" w:space="0" w:color="auto"/>
              <w:right w:val="single" w:sz="4" w:space="0" w:color="auto"/>
            </w:tcBorders>
            <w:vAlign w:val="center"/>
          </w:tcPr>
          <w:p w:rsidR="00AA750A" w:rsidRDefault="00AA750A">
            <w:pPr>
              <w:jc w:val="center"/>
              <w:rPr>
                <w:sz w:val="20"/>
                <w:szCs w:val="20"/>
              </w:rPr>
            </w:pPr>
          </w:p>
        </w:tc>
        <w:tc>
          <w:tcPr>
            <w:tcW w:w="709" w:type="dxa"/>
            <w:tcBorders>
              <w:top w:val="nil"/>
              <w:left w:val="nil"/>
              <w:bottom w:val="single" w:sz="4" w:space="0" w:color="auto"/>
              <w:right w:val="single" w:sz="4" w:space="0" w:color="auto"/>
            </w:tcBorders>
            <w:vAlign w:val="center"/>
          </w:tcPr>
          <w:p w:rsidR="00AA750A" w:rsidRDefault="00AA750A">
            <w:pPr>
              <w:jc w:val="center"/>
              <w:rPr>
                <w:sz w:val="20"/>
                <w:szCs w:val="20"/>
              </w:rPr>
            </w:pPr>
          </w:p>
        </w:tc>
        <w:tc>
          <w:tcPr>
            <w:tcW w:w="1276" w:type="dxa"/>
            <w:tcBorders>
              <w:top w:val="nil"/>
              <w:left w:val="nil"/>
              <w:bottom w:val="single" w:sz="4" w:space="0" w:color="auto"/>
              <w:right w:val="single" w:sz="4" w:space="0" w:color="auto"/>
            </w:tcBorders>
          </w:tcPr>
          <w:p w:rsidR="00AA750A" w:rsidRDefault="00AA750A">
            <w:pPr>
              <w:rPr>
                <w:sz w:val="20"/>
                <w:szCs w:val="20"/>
              </w:rPr>
            </w:pPr>
          </w:p>
        </w:tc>
        <w:tc>
          <w:tcPr>
            <w:tcW w:w="850" w:type="dxa"/>
            <w:tcBorders>
              <w:top w:val="nil"/>
              <w:left w:val="nil"/>
              <w:bottom w:val="single" w:sz="4" w:space="0" w:color="auto"/>
              <w:right w:val="single" w:sz="4" w:space="0" w:color="auto"/>
            </w:tcBorders>
            <w:vAlign w:val="center"/>
          </w:tcPr>
          <w:p w:rsidR="00AA750A" w:rsidRDefault="00AA750A">
            <w:pPr>
              <w:jc w:val="center"/>
              <w:rPr>
                <w:sz w:val="20"/>
                <w:szCs w:val="20"/>
              </w:rPr>
            </w:pPr>
          </w:p>
        </w:tc>
        <w:tc>
          <w:tcPr>
            <w:tcW w:w="1134"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137,37</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280,35</w:t>
            </w:r>
          </w:p>
        </w:tc>
      </w:tr>
      <w:tr w:rsidR="00AA750A" w:rsidTr="00AA750A">
        <w:trPr>
          <w:trHeight w:val="255"/>
        </w:trPr>
        <w:tc>
          <w:tcPr>
            <w:tcW w:w="4226" w:type="dxa"/>
            <w:gridSpan w:val="2"/>
            <w:tcBorders>
              <w:top w:val="single" w:sz="4" w:space="0" w:color="auto"/>
              <w:left w:val="single" w:sz="4" w:space="0" w:color="auto"/>
              <w:bottom w:val="single" w:sz="4" w:space="0" w:color="auto"/>
              <w:right w:val="single" w:sz="4" w:space="0" w:color="000000"/>
            </w:tcBorders>
            <w:vAlign w:val="center"/>
            <w:hideMark/>
          </w:tcPr>
          <w:p w:rsidR="00AA750A" w:rsidRDefault="00AA750A">
            <w:pPr>
              <w:jc w:val="center"/>
              <w:rPr>
                <w:b/>
                <w:bCs/>
                <w:sz w:val="20"/>
                <w:szCs w:val="20"/>
              </w:rPr>
            </w:pPr>
            <w:r>
              <w:rPr>
                <w:b/>
                <w:bCs/>
                <w:sz w:val="20"/>
                <w:szCs w:val="20"/>
              </w:rPr>
              <w:t>ВСЕГО РАСХОДОВ</w:t>
            </w:r>
          </w:p>
        </w:tc>
        <w:tc>
          <w:tcPr>
            <w:tcW w:w="850"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567"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709"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1276"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850" w:type="dxa"/>
            <w:tcBorders>
              <w:top w:val="nil"/>
              <w:left w:val="nil"/>
              <w:bottom w:val="single" w:sz="4" w:space="0" w:color="auto"/>
              <w:right w:val="single" w:sz="4" w:space="0" w:color="auto"/>
            </w:tcBorders>
            <w:noWrap/>
            <w:vAlign w:val="bottom"/>
            <w:hideMark/>
          </w:tcPr>
          <w:p w:rsidR="00AA750A" w:rsidRDefault="00AA750A">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bottom"/>
            <w:hideMark/>
          </w:tcPr>
          <w:p w:rsidR="00AA750A" w:rsidRDefault="00AA750A">
            <w:pPr>
              <w:jc w:val="center"/>
              <w:rPr>
                <w:b/>
                <w:sz w:val="22"/>
                <w:szCs w:val="22"/>
              </w:rPr>
            </w:pPr>
            <w:r>
              <w:rPr>
                <w:b/>
                <w:sz w:val="22"/>
                <w:szCs w:val="22"/>
              </w:rPr>
              <w:t>5494,757</w:t>
            </w:r>
          </w:p>
        </w:tc>
        <w:tc>
          <w:tcPr>
            <w:tcW w:w="1276" w:type="dxa"/>
            <w:tcBorders>
              <w:top w:val="nil"/>
              <w:left w:val="nil"/>
              <w:bottom w:val="single" w:sz="4" w:space="0" w:color="auto"/>
              <w:right w:val="single" w:sz="4" w:space="0" w:color="auto"/>
            </w:tcBorders>
            <w:hideMark/>
          </w:tcPr>
          <w:p w:rsidR="00AA750A" w:rsidRDefault="00AA750A">
            <w:pPr>
              <w:jc w:val="center"/>
              <w:rPr>
                <w:b/>
                <w:sz w:val="22"/>
                <w:szCs w:val="22"/>
              </w:rPr>
            </w:pPr>
            <w:r>
              <w:rPr>
                <w:b/>
                <w:sz w:val="22"/>
                <w:szCs w:val="22"/>
              </w:rPr>
              <w:t>5607,002</w:t>
            </w:r>
          </w:p>
        </w:tc>
        <w:tc>
          <w:tcPr>
            <w:tcW w:w="1134" w:type="dxa"/>
            <w:vAlign w:val="bottom"/>
            <w:hideMark/>
          </w:tcPr>
          <w:p w:rsidR="00AA750A" w:rsidRDefault="00AA750A">
            <w:pPr>
              <w:jc w:val="center"/>
              <w:rPr>
                <w:b/>
                <w:sz w:val="22"/>
                <w:szCs w:val="22"/>
              </w:rPr>
            </w:pPr>
            <w:r>
              <w:rPr>
                <w:b/>
                <w:sz w:val="22"/>
                <w:szCs w:val="22"/>
              </w:rPr>
              <w:t>5158,9</w:t>
            </w:r>
          </w:p>
        </w:tc>
      </w:tr>
      <w:tr w:rsidR="00AA750A" w:rsidTr="00AA750A">
        <w:trPr>
          <w:trHeight w:val="255"/>
        </w:trPr>
        <w:tc>
          <w:tcPr>
            <w:tcW w:w="4226" w:type="dxa"/>
            <w:gridSpan w:val="2"/>
            <w:tcBorders>
              <w:top w:val="single" w:sz="4" w:space="0" w:color="auto"/>
              <w:left w:val="single" w:sz="4" w:space="0" w:color="auto"/>
              <w:bottom w:val="single" w:sz="4" w:space="0" w:color="auto"/>
              <w:right w:val="single" w:sz="4" w:space="0" w:color="000000"/>
            </w:tcBorders>
            <w:vAlign w:val="center"/>
            <w:hideMark/>
          </w:tcPr>
          <w:p w:rsidR="00AA750A" w:rsidRDefault="00AA750A">
            <w:pPr>
              <w:rPr>
                <w:b/>
                <w:bCs/>
                <w:sz w:val="20"/>
                <w:szCs w:val="20"/>
              </w:rPr>
            </w:pPr>
            <w:r>
              <w:rPr>
                <w:b/>
                <w:bCs/>
                <w:sz w:val="20"/>
                <w:szCs w:val="20"/>
              </w:rPr>
              <w:t>Дефицит бюджета</w:t>
            </w:r>
          </w:p>
        </w:tc>
        <w:tc>
          <w:tcPr>
            <w:tcW w:w="850"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567"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709"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1276"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850" w:type="dxa"/>
            <w:tcBorders>
              <w:top w:val="nil"/>
              <w:left w:val="nil"/>
              <w:bottom w:val="single" w:sz="4" w:space="0" w:color="auto"/>
              <w:right w:val="single" w:sz="4" w:space="0" w:color="auto"/>
            </w:tcBorders>
            <w:noWrap/>
            <w:vAlign w:val="center"/>
          </w:tcPr>
          <w:p w:rsidR="00AA750A" w:rsidRDefault="00AA750A">
            <w:pPr>
              <w:jc w:val="center"/>
              <w:rPr>
                <w:sz w:val="20"/>
                <w:szCs w:val="20"/>
              </w:rPr>
            </w:pPr>
          </w:p>
        </w:tc>
        <w:tc>
          <w:tcPr>
            <w:tcW w:w="1134" w:type="dxa"/>
            <w:tcBorders>
              <w:top w:val="nil"/>
              <w:left w:val="nil"/>
              <w:bottom w:val="single" w:sz="4" w:space="0" w:color="auto"/>
              <w:right w:val="single" w:sz="4" w:space="0" w:color="auto"/>
            </w:tcBorders>
            <w:noWrap/>
            <w:vAlign w:val="center"/>
            <w:hideMark/>
          </w:tcPr>
          <w:p w:rsidR="00AA750A" w:rsidRDefault="00AA750A">
            <w:pPr>
              <w:jc w:val="center"/>
              <w:rPr>
                <w:b/>
                <w:sz w:val="20"/>
                <w:szCs w:val="20"/>
              </w:rPr>
            </w:pPr>
            <w:r>
              <w:rPr>
                <w:b/>
                <w:sz w:val="20"/>
                <w:szCs w:val="20"/>
              </w:rPr>
              <w:t>0</w:t>
            </w:r>
          </w:p>
        </w:tc>
        <w:tc>
          <w:tcPr>
            <w:tcW w:w="1276" w:type="dxa"/>
            <w:tcBorders>
              <w:top w:val="nil"/>
              <w:left w:val="nil"/>
              <w:bottom w:val="single" w:sz="4" w:space="0" w:color="auto"/>
              <w:right w:val="single" w:sz="4" w:space="0" w:color="auto"/>
            </w:tcBorders>
            <w:hideMark/>
          </w:tcPr>
          <w:p w:rsidR="00AA750A" w:rsidRDefault="00AA750A">
            <w:pPr>
              <w:jc w:val="center"/>
              <w:rPr>
                <w:b/>
                <w:sz w:val="20"/>
                <w:szCs w:val="20"/>
              </w:rPr>
            </w:pPr>
            <w:r>
              <w:rPr>
                <w:b/>
                <w:sz w:val="20"/>
                <w:szCs w:val="20"/>
              </w:rPr>
              <w:t>0</w:t>
            </w:r>
          </w:p>
        </w:tc>
        <w:tc>
          <w:tcPr>
            <w:tcW w:w="1134" w:type="dxa"/>
            <w:vAlign w:val="center"/>
            <w:hideMark/>
          </w:tcPr>
          <w:p w:rsidR="00AA750A" w:rsidRDefault="00AA750A">
            <w:pPr>
              <w:jc w:val="center"/>
              <w:rPr>
                <w:b/>
                <w:sz w:val="20"/>
                <w:szCs w:val="20"/>
              </w:rPr>
            </w:pPr>
            <w:r>
              <w:rPr>
                <w:b/>
                <w:sz w:val="20"/>
                <w:szCs w:val="20"/>
              </w:rPr>
              <w:t>0</w:t>
            </w:r>
          </w:p>
        </w:tc>
      </w:tr>
    </w:tbl>
    <w:p w:rsidR="00AA750A" w:rsidRDefault="00AA750A" w:rsidP="00AA750A">
      <w:pPr>
        <w:ind w:left="-284"/>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p>
    <w:p w:rsidR="00AA750A" w:rsidRDefault="00AA750A" w:rsidP="00AA750A">
      <w:pPr>
        <w:jc w:val="right"/>
      </w:pPr>
      <w:r>
        <w:t>Приложение №9</w:t>
      </w:r>
    </w:p>
    <w:p w:rsidR="00AA750A" w:rsidRDefault="00AA750A" w:rsidP="00AA750A">
      <w:pPr>
        <w:tabs>
          <w:tab w:val="left" w:pos="5940"/>
        </w:tabs>
        <w:jc w:val="right"/>
      </w:pPr>
      <w:r>
        <w:t xml:space="preserve">                                                                                     к решению Совета депутатов</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 </w:t>
      </w:r>
    </w:p>
    <w:p w:rsidR="00AA750A" w:rsidRDefault="00AA750A" w:rsidP="00AA750A">
      <w:pPr>
        <w:jc w:val="right"/>
      </w:pPr>
      <w:r>
        <w:t>и плановый период 2024 и 2025 годов»</w:t>
      </w:r>
    </w:p>
    <w:p w:rsidR="00AA750A" w:rsidRDefault="00AA750A" w:rsidP="00AA750A">
      <w:pPr>
        <w:tabs>
          <w:tab w:val="left" w:pos="5940"/>
        </w:tabs>
      </w:pPr>
      <w:r>
        <w:t xml:space="preserve">                                                                                                                                   </w:t>
      </w:r>
    </w:p>
    <w:p w:rsidR="00AA750A" w:rsidRDefault="00AA750A" w:rsidP="00AA750A">
      <w:pPr>
        <w:tabs>
          <w:tab w:val="left" w:pos="5940"/>
        </w:tabs>
        <w:jc w:val="right"/>
      </w:pPr>
    </w:p>
    <w:tbl>
      <w:tblPr>
        <w:tblW w:w="10260" w:type="dxa"/>
        <w:tblInd w:w="108" w:type="dxa"/>
        <w:tblLayout w:type="fixed"/>
        <w:tblLook w:val="04A0" w:firstRow="1" w:lastRow="0" w:firstColumn="1" w:lastColumn="0" w:noHBand="0" w:noVBand="1"/>
      </w:tblPr>
      <w:tblGrid>
        <w:gridCol w:w="3240"/>
        <w:gridCol w:w="5760"/>
        <w:gridCol w:w="1260"/>
      </w:tblGrid>
      <w:tr w:rsidR="00AA750A" w:rsidTr="00AA750A">
        <w:trPr>
          <w:trHeight w:val="408"/>
        </w:trPr>
        <w:tc>
          <w:tcPr>
            <w:tcW w:w="10260" w:type="dxa"/>
            <w:gridSpan w:val="3"/>
            <w:vMerge w:val="restart"/>
            <w:vAlign w:val="center"/>
            <w:hideMark/>
          </w:tcPr>
          <w:p w:rsidR="00AA750A" w:rsidRDefault="00AA750A">
            <w:pPr>
              <w:jc w:val="center"/>
              <w:rPr>
                <w:b/>
                <w:bCs/>
              </w:rPr>
            </w:pPr>
            <w:r>
              <w:rPr>
                <w:b/>
                <w:bCs/>
              </w:rPr>
              <w:t>Источники финансирования дефицита местного бюджета на 2023 год</w:t>
            </w:r>
          </w:p>
        </w:tc>
      </w:tr>
      <w:tr w:rsidR="00AA750A" w:rsidTr="00AA750A">
        <w:trPr>
          <w:trHeight w:val="585"/>
        </w:trPr>
        <w:tc>
          <w:tcPr>
            <w:tcW w:w="17280" w:type="dxa"/>
            <w:gridSpan w:val="3"/>
            <w:vMerge/>
            <w:vAlign w:val="center"/>
            <w:hideMark/>
          </w:tcPr>
          <w:p w:rsidR="00AA750A" w:rsidRDefault="00AA750A">
            <w:pPr>
              <w:rPr>
                <w:b/>
                <w:bCs/>
              </w:rPr>
            </w:pPr>
          </w:p>
        </w:tc>
      </w:tr>
      <w:tr w:rsidR="00AA750A" w:rsidTr="00AA750A">
        <w:trPr>
          <w:trHeight w:val="255"/>
        </w:trPr>
        <w:tc>
          <w:tcPr>
            <w:tcW w:w="3240" w:type="dxa"/>
            <w:noWrap/>
            <w:vAlign w:val="center"/>
          </w:tcPr>
          <w:p w:rsidR="00AA750A" w:rsidRDefault="00AA750A"/>
        </w:tc>
        <w:tc>
          <w:tcPr>
            <w:tcW w:w="5760" w:type="dxa"/>
            <w:noWrap/>
            <w:vAlign w:val="bottom"/>
          </w:tcPr>
          <w:p w:rsidR="00AA750A" w:rsidRDefault="00AA750A"/>
        </w:tc>
        <w:tc>
          <w:tcPr>
            <w:tcW w:w="1260" w:type="dxa"/>
            <w:noWrap/>
            <w:vAlign w:val="bottom"/>
            <w:hideMark/>
          </w:tcPr>
          <w:p w:rsidR="00AA750A" w:rsidRDefault="00AA750A">
            <w:pPr>
              <w:jc w:val="right"/>
            </w:pPr>
            <w:r>
              <w:t>(тыс.руб)</w:t>
            </w:r>
          </w:p>
        </w:tc>
      </w:tr>
      <w:tr w:rsidR="00AA750A" w:rsidTr="00AA750A">
        <w:trPr>
          <w:trHeight w:val="420"/>
        </w:trPr>
        <w:tc>
          <w:tcPr>
            <w:tcW w:w="3240" w:type="dxa"/>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rPr>
            </w:pPr>
            <w:r>
              <w:rPr>
                <w:b/>
                <w:bCs/>
              </w:rPr>
              <w:lastRenderedPageBreak/>
              <w:t>Код</w:t>
            </w:r>
          </w:p>
        </w:tc>
        <w:tc>
          <w:tcPr>
            <w:tcW w:w="5760"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Наименование</w:t>
            </w:r>
          </w:p>
        </w:tc>
        <w:tc>
          <w:tcPr>
            <w:tcW w:w="1260"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сумма</w:t>
            </w:r>
          </w:p>
        </w:tc>
      </w:tr>
      <w:tr w:rsidR="00AA750A" w:rsidTr="00AA750A">
        <w:trPr>
          <w:trHeight w:val="405"/>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000 01 05 00 00 00 0000 500</w:t>
            </w:r>
          </w:p>
        </w:tc>
        <w:tc>
          <w:tcPr>
            <w:tcW w:w="5760" w:type="dxa"/>
            <w:tcBorders>
              <w:top w:val="nil"/>
              <w:left w:val="nil"/>
              <w:bottom w:val="single" w:sz="4" w:space="0" w:color="auto"/>
              <w:right w:val="single" w:sz="4" w:space="0" w:color="auto"/>
            </w:tcBorders>
            <w:noWrap/>
            <w:vAlign w:val="bottom"/>
            <w:hideMark/>
          </w:tcPr>
          <w:p w:rsidR="00AA750A" w:rsidRDefault="00AA750A">
            <w:r>
              <w:t>Увеличение остатков средств бюджетов</w:t>
            </w:r>
          </w:p>
        </w:tc>
        <w:tc>
          <w:tcPr>
            <w:tcW w:w="1260" w:type="dxa"/>
            <w:tcBorders>
              <w:top w:val="nil"/>
              <w:left w:val="nil"/>
              <w:bottom w:val="single" w:sz="4" w:space="0" w:color="auto"/>
              <w:right w:val="single" w:sz="4" w:space="0" w:color="auto"/>
            </w:tcBorders>
            <w:noWrap/>
            <w:vAlign w:val="bottom"/>
            <w:hideMark/>
          </w:tcPr>
          <w:p w:rsidR="00AA750A" w:rsidRDefault="00AA750A">
            <w:pPr>
              <w:jc w:val="center"/>
            </w:pPr>
            <w:r>
              <w:t>-5484,548</w:t>
            </w:r>
          </w:p>
        </w:tc>
      </w:tr>
      <w:tr w:rsidR="00AA750A" w:rsidTr="00AA750A">
        <w:trPr>
          <w:trHeight w:val="499"/>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000 01 05 02 01 10 0000 510</w:t>
            </w:r>
          </w:p>
        </w:tc>
        <w:tc>
          <w:tcPr>
            <w:tcW w:w="5760" w:type="dxa"/>
            <w:tcBorders>
              <w:top w:val="nil"/>
              <w:left w:val="nil"/>
              <w:bottom w:val="single" w:sz="4" w:space="0" w:color="auto"/>
              <w:right w:val="single" w:sz="4" w:space="0" w:color="auto"/>
            </w:tcBorders>
            <w:noWrap/>
            <w:vAlign w:val="bottom"/>
            <w:hideMark/>
          </w:tcPr>
          <w:p w:rsidR="00AA750A" w:rsidRDefault="00AA750A">
            <w:r>
              <w:t>Увеличение прочих остатков средств бюджетов поселений</w:t>
            </w:r>
          </w:p>
        </w:tc>
        <w:tc>
          <w:tcPr>
            <w:tcW w:w="1260" w:type="dxa"/>
            <w:tcBorders>
              <w:top w:val="nil"/>
              <w:left w:val="nil"/>
              <w:bottom w:val="single" w:sz="4" w:space="0" w:color="auto"/>
              <w:right w:val="single" w:sz="4" w:space="0" w:color="auto"/>
            </w:tcBorders>
            <w:noWrap/>
            <w:vAlign w:val="bottom"/>
            <w:hideMark/>
          </w:tcPr>
          <w:p w:rsidR="00AA750A" w:rsidRDefault="00AA750A">
            <w:pPr>
              <w:jc w:val="center"/>
            </w:pPr>
            <w:r>
              <w:t>-5484,548</w:t>
            </w:r>
          </w:p>
        </w:tc>
      </w:tr>
      <w:tr w:rsidR="00AA750A" w:rsidTr="00AA750A">
        <w:trPr>
          <w:trHeight w:val="540"/>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000 01 05 00 00 00 0000 600</w:t>
            </w:r>
          </w:p>
        </w:tc>
        <w:tc>
          <w:tcPr>
            <w:tcW w:w="5760" w:type="dxa"/>
            <w:tcBorders>
              <w:top w:val="nil"/>
              <w:left w:val="nil"/>
              <w:bottom w:val="single" w:sz="4" w:space="0" w:color="auto"/>
              <w:right w:val="single" w:sz="4" w:space="0" w:color="auto"/>
            </w:tcBorders>
            <w:noWrap/>
            <w:vAlign w:val="bottom"/>
            <w:hideMark/>
          </w:tcPr>
          <w:p w:rsidR="00AA750A" w:rsidRDefault="00AA750A">
            <w:r>
              <w:t>Уменьшение остатков средств бюджетов</w:t>
            </w:r>
          </w:p>
        </w:tc>
        <w:tc>
          <w:tcPr>
            <w:tcW w:w="1260" w:type="dxa"/>
            <w:tcBorders>
              <w:top w:val="nil"/>
              <w:left w:val="nil"/>
              <w:bottom w:val="single" w:sz="4" w:space="0" w:color="auto"/>
              <w:right w:val="single" w:sz="4" w:space="0" w:color="auto"/>
            </w:tcBorders>
            <w:noWrap/>
            <w:hideMark/>
          </w:tcPr>
          <w:p w:rsidR="00AA750A" w:rsidRDefault="00AA750A">
            <w:pPr>
              <w:jc w:val="center"/>
            </w:pPr>
            <w:r>
              <w:t>5484,548</w:t>
            </w:r>
          </w:p>
        </w:tc>
      </w:tr>
      <w:tr w:rsidR="00AA750A" w:rsidTr="00AA750A">
        <w:trPr>
          <w:trHeight w:val="555"/>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000 01 05 00 01 10 0000 610</w:t>
            </w:r>
          </w:p>
        </w:tc>
        <w:tc>
          <w:tcPr>
            <w:tcW w:w="5760" w:type="dxa"/>
            <w:tcBorders>
              <w:top w:val="nil"/>
              <w:left w:val="nil"/>
              <w:bottom w:val="single" w:sz="4" w:space="0" w:color="auto"/>
              <w:right w:val="single" w:sz="4" w:space="0" w:color="auto"/>
            </w:tcBorders>
            <w:noWrap/>
            <w:vAlign w:val="bottom"/>
            <w:hideMark/>
          </w:tcPr>
          <w:p w:rsidR="00AA750A" w:rsidRDefault="00AA750A">
            <w:r>
              <w:t>Уменьшение прочих остатков средств бюджетов поселений</w:t>
            </w:r>
          </w:p>
        </w:tc>
        <w:tc>
          <w:tcPr>
            <w:tcW w:w="1260" w:type="dxa"/>
            <w:tcBorders>
              <w:top w:val="nil"/>
              <w:left w:val="nil"/>
              <w:bottom w:val="single" w:sz="4" w:space="0" w:color="auto"/>
              <w:right w:val="single" w:sz="4" w:space="0" w:color="auto"/>
            </w:tcBorders>
            <w:noWrap/>
            <w:hideMark/>
          </w:tcPr>
          <w:p w:rsidR="00AA750A" w:rsidRDefault="00AA750A">
            <w:pPr>
              <w:jc w:val="center"/>
            </w:pPr>
            <w:r>
              <w:t>5484,548</w:t>
            </w:r>
          </w:p>
        </w:tc>
      </w:tr>
    </w:tbl>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jc w:val="right"/>
      </w:pPr>
    </w:p>
    <w:p w:rsidR="00AA750A" w:rsidRDefault="00AA750A" w:rsidP="00AA750A">
      <w:pPr>
        <w:jc w:val="right"/>
      </w:pPr>
      <w:r>
        <w:t>Приложение №10</w:t>
      </w:r>
    </w:p>
    <w:p w:rsidR="00AA750A" w:rsidRDefault="00AA750A" w:rsidP="00AA750A">
      <w:pPr>
        <w:tabs>
          <w:tab w:val="left" w:pos="5940"/>
        </w:tabs>
        <w:jc w:val="right"/>
      </w:pPr>
      <w:r>
        <w:t xml:space="preserve">                                                                                     к решению Совета депутатов</w:t>
      </w:r>
    </w:p>
    <w:p w:rsidR="00AA750A" w:rsidRDefault="00AA750A" w:rsidP="00AA750A">
      <w:pPr>
        <w:jc w:val="right"/>
      </w:pPr>
      <w:r>
        <w:t xml:space="preserve">                                                                                 МО сельское поселение «Никольское»  </w:t>
      </w:r>
    </w:p>
    <w:p w:rsidR="00AA750A" w:rsidRDefault="00AA750A" w:rsidP="00AA750A">
      <w:pPr>
        <w:jc w:val="right"/>
      </w:pPr>
      <w:r>
        <w:t xml:space="preserve">                                                                             «О местном бюджете муниципального образования  сельское  поселение «Никольское» на 2023 год </w:t>
      </w:r>
    </w:p>
    <w:p w:rsidR="00AA750A" w:rsidRDefault="00AA750A" w:rsidP="00AA750A">
      <w:pPr>
        <w:jc w:val="right"/>
      </w:pPr>
      <w:r>
        <w:t>и плановый период 2024 и 2025 годов»</w:t>
      </w:r>
    </w:p>
    <w:p w:rsidR="00AA750A" w:rsidRDefault="00AA750A" w:rsidP="00AA750A">
      <w:pPr>
        <w:tabs>
          <w:tab w:val="left" w:pos="5940"/>
        </w:tabs>
      </w:pPr>
      <w:r>
        <w:t xml:space="preserve">                                                                                                                                   </w:t>
      </w:r>
    </w:p>
    <w:p w:rsidR="00AA750A" w:rsidRDefault="00AA750A" w:rsidP="00AA750A">
      <w:pPr>
        <w:tabs>
          <w:tab w:val="left" w:pos="5940"/>
        </w:tabs>
        <w:jc w:val="right"/>
      </w:pPr>
    </w:p>
    <w:tbl>
      <w:tblPr>
        <w:tblW w:w="9900" w:type="dxa"/>
        <w:tblInd w:w="108" w:type="dxa"/>
        <w:tblLayout w:type="fixed"/>
        <w:tblLook w:val="04A0" w:firstRow="1" w:lastRow="0" w:firstColumn="1" w:lastColumn="0" w:noHBand="0" w:noVBand="1"/>
      </w:tblPr>
      <w:tblGrid>
        <w:gridCol w:w="3238"/>
        <w:gridCol w:w="4128"/>
        <w:gridCol w:w="1275"/>
        <w:gridCol w:w="1259"/>
      </w:tblGrid>
      <w:tr w:rsidR="00AA750A" w:rsidTr="00AA750A">
        <w:trPr>
          <w:trHeight w:val="408"/>
        </w:trPr>
        <w:tc>
          <w:tcPr>
            <w:tcW w:w="9907" w:type="dxa"/>
            <w:gridSpan w:val="4"/>
            <w:vMerge w:val="restart"/>
            <w:vAlign w:val="center"/>
            <w:hideMark/>
          </w:tcPr>
          <w:p w:rsidR="00AA750A" w:rsidRDefault="00AA750A">
            <w:pPr>
              <w:jc w:val="center"/>
              <w:rPr>
                <w:b/>
                <w:bCs/>
              </w:rPr>
            </w:pPr>
            <w:r>
              <w:rPr>
                <w:b/>
                <w:bCs/>
              </w:rPr>
              <w:t>Источники финансирования дефицита местного бюджета                                                                            на плановый период 2024 и 2025 годов</w:t>
            </w:r>
          </w:p>
        </w:tc>
      </w:tr>
      <w:tr w:rsidR="00AA750A" w:rsidTr="00AA750A">
        <w:trPr>
          <w:trHeight w:val="585"/>
        </w:trPr>
        <w:tc>
          <w:tcPr>
            <w:tcW w:w="19110" w:type="dxa"/>
            <w:gridSpan w:val="4"/>
            <w:vMerge/>
            <w:vAlign w:val="center"/>
            <w:hideMark/>
          </w:tcPr>
          <w:p w:rsidR="00AA750A" w:rsidRDefault="00AA750A">
            <w:pPr>
              <w:rPr>
                <w:b/>
                <w:bCs/>
              </w:rPr>
            </w:pPr>
          </w:p>
        </w:tc>
      </w:tr>
      <w:tr w:rsidR="00AA750A" w:rsidTr="00AA750A">
        <w:trPr>
          <w:trHeight w:val="255"/>
        </w:trPr>
        <w:tc>
          <w:tcPr>
            <w:tcW w:w="3240" w:type="dxa"/>
            <w:noWrap/>
            <w:vAlign w:val="center"/>
          </w:tcPr>
          <w:p w:rsidR="00AA750A" w:rsidRDefault="00AA750A"/>
        </w:tc>
        <w:tc>
          <w:tcPr>
            <w:tcW w:w="5407" w:type="dxa"/>
            <w:gridSpan w:val="2"/>
            <w:noWrap/>
            <w:vAlign w:val="bottom"/>
          </w:tcPr>
          <w:p w:rsidR="00AA750A" w:rsidRDefault="00AA750A"/>
        </w:tc>
        <w:tc>
          <w:tcPr>
            <w:tcW w:w="1260" w:type="dxa"/>
            <w:noWrap/>
            <w:vAlign w:val="bottom"/>
            <w:hideMark/>
          </w:tcPr>
          <w:p w:rsidR="00AA750A" w:rsidRDefault="00AA750A">
            <w:pPr>
              <w:jc w:val="right"/>
            </w:pPr>
            <w:r>
              <w:t>(тыс.руб)</w:t>
            </w:r>
          </w:p>
        </w:tc>
      </w:tr>
      <w:tr w:rsidR="00AA750A" w:rsidTr="00AA750A">
        <w:trPr>
          <w:trHeight w:val="201"/>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bCs/>
              </w:rPr>
            </w:pPr>
            <w:r>
              <w:rPr>
                <w:b/>
                <w:bCs/>
              </w:rPr>
              <w:t>Код</w:t>
            </w:r>
          </w:p>
        </w:tc>
        <w:tc>
          <w:tcPr>
            <w:tcW w:w="4131" w:type="dxa"/>
            <w:vMerge w:val="restart"/>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Наименование</w:t>
            </w:r>
          </w:p>
        </w:tc>
        <w:tc>
          <w:tcPr>
            <w:tcW w:w="2536" w:type="dxa"/>
            <w:gridSpan w:val="2"/>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 xml:space="preserve">Плановый период </w:t>
            </w:r>
          </w:p>
        </w:tc>
      </w:tr>
      <w:tr w:rsidR="00AA750A" w:rsidTr="00AA750A">
        <w:trPr>
          <w:trHeight w:val="202"/>
        </w:trPr>
        <w:tc>
          <w:tcPr>
            <w:tcW w:w="9907" w:type="dxa"/>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bCs/>
              </w:rPr>
            </w:pPr>
          </w:p>
        </w:tc>
        <w:tc>
          <w:tcPr>
            <w:tcW w:w="5407" w:type="dxa"/>
            <w:vMerge/>
            <w:tcBorders>
              <w:top w:val="single" w:sz="4" w:space="0" w:color="auto"/>
              <w:left w:val="nil"/>
              <w:bottom w:val="single" w:sz="4" w:space="0" w:color="auto"/>
              <w:right w:val="single" w:sz="4" w:space="0" w:color="auto"/>
            </w:tcBorders>
            <w:vAlign w:val="center"/>
            <w:hideMark/>
          </w:tcPr>
          <w:p w:rsidR="00AA750A" w:rsidRDefault="00AA750A">
            <w:pPr>
              <w:rPr>
                <w:b/>
                <w:bCs/>
              </w:rPr>
            </w:pPr>
          </w:p>
        </w:tc>
        <w:tc>
          <w:tcPr>
            <w:tcW w:w="1276"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2024 год</w:t>
            </w:r>
          </w:p>
        </w:tc>
        <w:tc>
          <w:tcPr>
            <w:tcW w:w="1260" w:type="dxa"/>
            <w:tcBorders>
              <w:top w:val="single" w:sz="4" w:space="0" w:color="auto"/>
              <w:left w:val="nil"/>
              <w:bottom w:val="single" w:sz="4" w:space="0" w:color="auto"/>
              <w:right w:val="single" w:sz="4" w:space="0" w:color="auto"/>
            </w:tcBorders>
            <w:vAlign w:val="center"/>
            <w:hideMark/>
          </w:tcPr>
          <w:p w:rsidR="00AA750A" w:rsidRDefault="00AA750A">
            <w:pPr>
              <w:jc w:val="center"/>
              <w:rPr>
                <w:b/>
                <w:bCs/>
              </w:rPr>
            </w:pPr>
            <w:r>
              <w:rPr>
                <w:b/>
                <w:bCs/>
              </w:rPr>
              <w:t>2025 год</w:t>
            </w:r>
          </w:p>
        </w:tc>
      </w:tr>
      <w:tr w:rsidR="00AA750A" w:rsidTr="00AA750A">
        <w:trPr>
          <w:trHeight w:val="405"/>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000 01 05 00 00 00 0000 500</w:t>
            </w:r>
          </w:p>
        </w:tc>
        <w:tc>
          <w:tcPr>
            <w:tcW w:w="4131" w:type="dxa"/>
            <w:tcBorders>
              <w:top w:val="nil"/>
              <w:left w:val="nil"/>
              <w:bottom w:val="single" w:sz="4" w:space="0" w:color="auto"/>
              <w:right w:val="single" w:sz="4" w:space="0" w:color="auto"/>
            </w:tcBorders>
            <w:noWrap/>
            <w:vAlign w:val="bottom"/>
            <w:hideMark/>
          </w:tcPr>
          <w:p w:rsidR="00AA750A" w:rsidRDefault="00AA750A">
            <w:r>
              <w:t>Увеличение остатков средств бюджетов</w:t>
            </w:r>
          </w:p>
        </w:tc>
        <w:tc>
          <w:tcPr>
            <w:tcW w:w="1276" w:type="dxa"/>
            <w:tcBorders>
              <w:top w:val="nil"/>
              <w:left w:val="nil"/>
              <w:bottom w:val="single" w:sz="4" w:space="0" w:color="auto"/>
              <w:right w:val="single" w:sz="4" w:space="0" w:color="auto"/>
            </w:tcBorders>
            <w:vAlign w:val="bottom"/>
            <w:hideMark/>
          </w:tcPr>
          <w:p w:rsidR="00AA750A" w:rsidRDefault="00AA750A">
            <w:r>
              <w:t>-5494,757</w:t>
            </w:r>
          </w:p>
        </w:tc>
        <w:tc>
          <w:tcPr>
            <w:tcW w:w="1260" w:type="dxa"/>
            <w:tcBorders>
              <w:top w:val="nil"/>
              <w:left w:val="nil"/>
              <w:bottom w:val="single" w:sz="4" w:space="0" w:color="auto"/>
              <w:right w:val="single" w:sz="4" w:space="0" w:color="auto"/>
            </w:tcBorders>
            <w:noWrap/>
          </w:tcPr>
          <w:p w:rsidR="00AA750A" w:rsidRDefault="00AA750A">
            <w:pPr>
              <w:jc w:val="center"/>
            </w:pPr>
          </w:p>
          <w:p w:rsidR="00AA750A" w:rsidRDefault="00AA750A">
            <w:pPr>
              <w:jc w:val="center"/>
            </w:pPr>
            <w:r>
              <w:t>-5607,002</w:t>
            </w:r>
          </w:p>
        </w:tc>
      </w:tr>
      <w:tr w:rsidR="00AA750A" w:rsidTr="00AA750A">
        <w:trPr>
          <w:trHeight w:val="621"/>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000 01 05 02 01 10 0000 510</w:t>
            </w:r>
          </w:p>
        </w:tc>
        <w:tc>
          <w:tcPr>
            <w:tcW w:w="4131" w:type="dxa"/>
            <w:tcBorders>
              <w:top w:val="nil"/>
              <w:left w:val="nil"/>
              <w:bottom w:val="single" w:sz="4" w:space="0" w:color="auto"/>
              <w:right w:val="single" w:sz="4" w:space="0" w:color="auto"/>
            </w:tcBorders>
            <w:noWrap/>
            <w:vAlign w:val="bottom"/>
            <w:hideMark/>
          </w:tcPr>
          <w:p w:rsidR="00AA750A" w:rsidRDefault="00AA750A">
            <w:r>
              <w:t>Увеличение прочих остатков средств бюджетов поселений</w:t>
            </w:r>
          </w:p>
        </w:tc>
        <w:tc>
          <w:tcPr>
            <w:tcW w:w="1276" w:type="dxa"/>
            <w:tcBorders>
              <w:top w:val="nil"/>
              <w:left w:val="nil"/>
              <w:bottom w:val="single" w:sz="4" w:space="0" w:color="auto"/>
              <w:right w:val="single" w:sz="4" w:space="0" w:color="auto"/>
            </w:tcBorders>
            <w:vAlign w:val="bottom"/>
            <w:hideMark/>
          </w:tcPr>
          <w:p w:rsidR="00AA750A" w:rsidRDefault="00AA750A">
            <w:r>
              <w:t>-5494,757</w:t>
            </w:r>
          </w:p>
        </w:tc>
        <w:tc>
          <w:tcPr>
            <w:tcW w:w="1260" w:type="dxa"/>
            <w:tcBorders>
              <w:top w:val="nil"/>
              <w:left w:val="nil"/>
              <w:bottom w:val="single" w:sz="4" w:space="0" w:color="auto"/>
              <w:right w:val="single" w:sz="4" w:space="0" w:color="auto"/>
            </w:tcBorders>
            <w:noWrap/>
          </w:tcPr>
          <w:p w:rsidR="00AA750A" w:rsidRDefault="00AA750A"/>
          <w:p w:rsidR="00AA750A" w:rsidRDefault="00AA750A">
            <w:r>
              <w:t>-5607,002</w:t>
            </w:r>
          </w:p>
        </w:tc>
      </w:tr>
      <w:tr w:rsidR="00AA750A" w:rsidTr="00AA750A">
        <w:trPr>
          <w:trHeight w:val="540"/>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000 01 05 00 00 00 0000 600</w:t>
            </w:r>
          </w:p>
        </w:tc>
        <w:tc>
          <w:tcPr>
            <w:tcW w:w="4131" w:type="dxa"/>
            <w:tcBorders>
              <w:top w:val="nil"/>
              <w:left w:val="nil"/>
              <w:bottom w:val="single" w:sz="4" w:space="0" w:color="auto"/>
              <w:right w:val="single" w:sz="4" w:space="0" w:color="auto"/>
            </w:tcBorders>
            <w:noWrap/>
            <w:vAlign w:val="bottom"/>
            <w:hideMark/>
          </w:tcPr>
          <w:p w:rsidR="00AA750A" w:rsidRDefault="00AA750A">
            <w:r>
              <w:t>Уменьшение остатков средств бюджетов</w:t>
            </w:r>
          </w:p>
        </w:tc>
        <w:tc>
          <w:tcPr>
            <w:tcW w:w="1276" w:type="dxa"/>
            <w:tcBorders>
              <w:top w:val="nil"/>
              <w:left w:val="nil"/>
              <w:bottom w:val="single" w:sz="4" w:space="0" w:color="auto"/>
              <w:right w:val="single" w:sz="4" w:space="0" w:color="auto"/>
            </w:tcBorders>
          </w:tcPr>
          <w:p w:rsidR="00AA750A" w:rsidRDefault="00AA750A">
            <w:pPr>
              <w:jc w:val="center"/>
            </w:pPr>
          </w:p>
          <w:p w:rsidR="00AA750A" w:rsidRDefault="00AA750A">
            <w:pPr>
              <w:jc w:val="center"/>
            </w:pPr>
            <w:r>
              <w:t>5494,757</w:t>
            </w:r>
          </w:p>
        </w:tc>
        <w:tc>
          <w:tcPr>
            <w:tcW w:w="1260" w:type="dxa"/>
            <w:tcBorders>
              <w:top w:val="nil"/>
              <w:left w:val="nil"/>
              <w:bottom w:val="single" w:sz="4" w:space="0" w:color="auto"/>
              <w:right w:val="single" w:sz="4" w:space="0" w:color="auto"/>
            </w:tcBorders>
            <w:noWrap/>
          </w:tcPr>
          <w:p w:rsidR="00AA750A" w:rsidRDefault="00AA750A"/>
          <w:p w:rsidR="00AA750A" w:rsidRDefault="00AA750A">
            <w:r>
              <w:t>5607,002</w:t>
            </w:r>
          </w:p>
        </w:tc>
      </w:tr>
      <w:tr w:rsidR="00AA750A" w:rsidTr="00AA750A">
        <w:trPr>
          <w:trHeight w:val="555"/>
        </w:trPr>
        <w:tc>
          <w:tcPr>
            <w:tcW w:w="3240" w:type="dxa"/>
            <w:tcBorders>
              <w:top w:val="nil"/>
              <w:left w:val="single" w:sz="4" w:space="0" w:color="auto"/>
              <w:bottom w:val="single" w:sz="4" w:space="0" w:color="auto"/>
              <w:right w:val="single" w:sz="4" w:space="0" w:color="auto"/>
            </w:tcBorders>
            <w:noWrap/>
            <w:vAlign w:val="bottom"/>
            <w:hideMark/>
          </w:tcPr>
          <w:p w:rsidR="00AA750A" w:rsidRDefault="00AA750A">
            <w:pPr>
              <w:jc w:val="center"/>
            </w:pPr>
            <w:r>
              <w:t>000 01 05 00 01 10 0000 610</w:t>
            </w:r>
          </w:p>
        </w:tc>
        <w:tc>
          <w:tcPr>
            <w:tcW w:w="4131" w:type="dxa"/>
            <w:tcBorders>
              <w:top w:val="nil"/>
              <w:left w:val="nil"/>
              <w:bottom w:val="single" w:sz="4" w:space="0" w:color="auto"/>
              <w:right w:val="single" w:sz="4" w:space="0" w:color="auto"/>
            </w:tcBorders>
            <w:noWrap/>
            <w:vAlign w:val="bottom"/>
            <w:hideMark/>
          </w:tcPr>
          <w:p w:rsidR="00AA750A" w:rsidRDefault="00AA750A">
            <w:r>
              <w:t>Уменьшение прочих остатков средств бюджетов</w:t>
            </w:r>
          </w:p>
          <w:p w:rsidR="00AA750A" w:rsidRDefault="00AA750A">
            <w:r>
              <w:t>поселений</w:t>
            </w:r>
          </w:p>
        </w:tc>
        <w:tc>
          <w:tcPr>
            <w:tcW w:w="1276" w:type="dxa"/>
            <w:tcBorders>
              <w:top w:val="nil"/>
              <w:left w:val="nil"/>
              <w:bottom w:val="single" w:sz="4" w:space="0" w:color="auto"/>
              <w:right w:val="single" w:sz="4" w:space="0" w:color="auto"/>
            </w:tcBorders>
          </w:tcPr>
          <w:p w:rsidR="00AA750A" w:rsidRDefault="00AA750A">
            <w:pPr>
              <w:jc w:val="center"/>
            </w:pPr>
          </w:p>
          <w:p w:rsidR="00AA750A" w:rsidRDefault="00AA750A">
            <w:pPr>
              <w:jc w:val="center"/>
            </w:pPr>
            <w:r>
              <w:t>5494,757</w:t>
            </w:r>
          </w:p>
        </w:tc>
        <w:tc>
          <w:tcPr>
            <w:tcW w:w="1260" w:type="dxa"/>
            <w:tcBorders>
              <w:top w:val="nil"/>
              <w:left w:val="nil"/>
              <w:bottom w:val="single" w:sz="4" w:space="0" w:color="auto"/>
              <w:right w:val="single" w:sz="4" w:space="0" w:color="auto"/>
            </w:tcBorders>
            <w:noWrap/>
          </w:tcPr>
          <w:p w:rsidR="00AA750A" w:rsidRDefault="00AA750A"/>
          <w:p w:rsidR="00AA750A" w:rsidRDefault="00AA750A">
            <w:r>
              <w:t>5607,002</w:t>
            </w:r>
          </w:p>
        </w:tc>
      </w:tr>
    </w:tbl>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r>
        <w:t>Приложение №11</w:t>
      </w:r>
    </w:p>
    <w:p w:rsidR="00AA750A" w:rsidRDefault="00AA750A" w:rsidP="00AA750A">
      <w:pPr>
        <w:tabs>
          <w:tab w:val="left" w:pos="5940"/>
        </w:tabs>
        <w:jc w:val="right"/>
      </w:pPr>
      <w:r>
        <w:t>к  решению Совета депутатов</w:t>
      </w:r>
    </w:p>
    <w:p w:rsidR="00AA750A" w:rsidRDefault="00AA750A" w:rsidP="00AA750A">
      <w:pPr>
        <w:tabs>
          <w:tab w:val="left" w:pos="5940"/>
        </w:tabs>
        <w:jc w:val="right"/>
      </w:pPr>
      <w:r>
        <w:t>МО сельское поселение «Никольское»</w:t>
      </w:r>
    </w:p>
    <w:p w:rsidR="00AA750A" w:rsidRDefault="00AA750A" w:rsidP="00AA750A">
      <w:pPr>
        <w:tabs>
          <w:tab w:val="left" w:pos="5940"/>
        </w:tabs>
        <w:jc w:val="right"/>
      </w:pPr>
      <w:r>
        <w:t xml:space="preserve">«О местном бюджете муниципального образования  </w:t>
      </w:r>
    </w:p>
    <w:p w:rsidR="00AA750A" w:rsidRDefault="00AA750A" w:rsidP="00AA750A">
      <w:pPr>
        <w:tabs>
          <w:tab w:val="left" w:pos="5940"/>
        </w:tabs>
        <w:jc w:val="right"/>
      </w:pPr>
      <w:r>
        <w:t xml:space="preserve">сельское поселение «Никольское»  на 2023год </w:t>
      </w:r>
    </w:p>
    <w:p w:rsidR="00AA750A" w:rsidRDefault="00AA750A" w:rsidP="00AA750A">
      <w:pPr>
        <w:tabs>
          <w:tab w:val="left" w:pos="5940"/>
        </w:tabs>
        <w:jc w:val="right"/>
      </w:pPr>
      <w:r>
        <w:t>и плановый период 2024 и 2025 годов»</w:t>
      </w:r>
    </w:p>
    <w:p w:rsidR="00AA750A" w:rsidRDefault="00AA750A" w:rsidP="00AA750A">
      <w:pPr>
        <w:jc w:val="right"/>
      </w:pPr>
    </w:p>
    <w:p w:rsidR="00AA750A" w:rsidRDefault="00AA750A" w:rsidP="00AA750A">
      <w:pPr>
        <w:jc w:val="right"/>
        <w:outlineLvl w:val="0"/>
        <w:rPr>
          <w:b/>
        </w:rPr>
      </w:pPr>
    </w:p>
    <w:p w:rsidR="00AA750A" w:rsidRDefault="00AA750A" w:rsidP="00AA750A">
      <w:pPr>
        <w:jc w:val="right"/>
        <w:outlineLvl w:val="0"/>
        <w:rPr>
          <w:b/>
        </w:rPr>
      </w:pPr>
    </w:p>
    <w:p w:rsidR="00AA750A" w:rsidRDefault="00AA750A" w:rsidP="00AA750A">
      <w:pPr>
        <w:jc w:val="center"/>
        <w:rPr>
          <w:b/>
          <w:sz w:val="28"/>
          <w:szCs w:val="28"/>
        </w:rPr>
      </w:pPr>
      <w:r>
        <w:rPr>
          <w:b/>
          <w:sz w:val="28"/>
          <w:szCs w:val="28"/>
        </w:rPr>
        <w:t>Методика расчета иных межбюджетных трансфертов бюджету муниципального образования  СП «Никольское»</w:t>
      </w:r>
    </w:p>
    <w:p w:rsidR="00AA750A" w:rsidRDefault="00AA750A" w:rsidP="00AA750A">
      <w:pPr>
        <w:tabs>
          <w:tab w:val="left" w:pos="360"/>
          <w:tab w:val="left" w:pos="540"/>
        </w:tabs>
        <w:ind w:left="-142"/>
        <w:jc w:val="both"/>
        <w:rPr>
          <w:sz w:val="22"/>
          <w:szCs w:val="22"/>
        </w:rPr>
      </w:pPr>
    </w:p>
    <w:p w:rsidR="00AA750A" w:rsidRDefault="00AA750A" w:rsidP="00AA750A">
      <w:pPr>
        <w:tabs>
          <w:tab w:val="left" w:pos="360"/>
          <w:tab w:val="left" w:pos="540"/>
        </w:tabs>
        <w:ind w:left="-142"/>
        <w:jc w:val="both"/>
      </w:pPr>
    </w:p>
    <w:p w:rsidR="00AA750A" w:rsidRDefault="00AA750A" w:rsidP="00AA750A">
      <w:pPr>
        <w:numPr>
          <w:ilvl w:val="0"/>
          <w:numId w:val="2"/>
        </w:numPr>
        <w:tabs>
          <w:tab w:val="left" w:pos="360"/>
          <w:tab w:val="left" w:pos="540"/>
        </w:tabs>
        <w:jc w:val="both"/>
      </w:pPr>
      <w:r>
        <w:t>Расчет иных межбюджетных трансфертов бюджету    муниципального района на оплату осуществления полномочий  по контрольно-счетной палате (далее иные межбюджетные трансферты).</w:t>
      </w:r>
    </w:p>
    <w:p w:rsidR="00AA750A" w:rsidRDefault="00AA750A" w:rsidP="00AA750A">
      <w:pPr>
        <w:numPr>
          <w:ilvl w:val="0"/>
          <w:numId w:val="2"/>
        </w:numPr>
        <w:tabs>
          <w:tab w:val="left" w:pos="360"/>
          <w:tab w:val="left" w:pos="540"/>
        </w:tabs>
        <w:jc w:val="both"/>
      </w:pPr>
      <w:r>
        <w:t>Настоящая методика определяет условия распределения иных межбюджетных трансфертов  на оплату осуществления  по переданным полномочиям.</w:t>
      </w:r>
    </w:p>
    <w:p w:rsidR="00AA750A" w:rsidRDefault="00AA750A" w:rsidP="00AA750A">
      <w:pPr>
        <w:numPr>
          <w:ilvl w:val="0"/>
          <w:numId w:val="2"/>
        </w:numPr>
        <w:tabs>
          <w:tab w:val="left" w:pos="360"/>
          <w:tab w:val="left" w:pos="540"/>
        </w:tabs>
        <w:jc w:val="both"/>
      </w:pPr>
      <w:r>
        <w:t>Размер иных межбюджетных трансфертов рассчитывается  по следующей формуле:</w:t>
      </w:r>
    </w:p>
    <w:p w:rsidR="00AA750A" w:rsidRDefault="00AA750A" w:rsidP="00AA750A">
      <w:pPr>
        <w:tabs>
          <w:tab w:val="left" w:pos="360"/>
          <w:tab w:val="left" w:pos="540"/>
        </w:tabs>
        <w:ind w:left="578"/>
        <w:jc w:val="both"/>
      </w:pPr>
      <w:r>
        <w:t>Сi = C /Q*</w:t>
      </w:r>
      <w:r>
        <w:rPr>
          <w:lang w:val="en-US"/>
        </w:rPr>
        <w:t>F</w:t>
      </w:r>
      <w:r>
        <w:t xml:space="preserve"> где:</w:t>
      </w:r>
    </w:p>
    <w:p w:rsidR="00AA750A" w:rsidRDefault="00AA750A" w:rsidP="00AA750A">
      <w:pPr>
        <w:tabs>
          <w:tab w:val="left" w:pos="360"/>
          <w:tab w:val="left" w:pos="540"/>
        </w:tabs>
        <w:ind w:left="578"/>
        <w:jc w:val="both"/>
      </w:pPr>
      <w:r>
        <w:t>Сi –  объём иных межбюджетных трансфертов   бюджету муниципального района</w:t>
      </w:r>
    </w:p>
    <w:p w:rsidR="00AA750A" w:rsidRDefault="00AA750A" w:rsidP="00AA750A">
      <w:pPr>
        <w:tabs>
          <w:tab w:val="left" w:pos="360"/>
          <w:tab w:val="left" w:pos="540"/>
        </w:tabs>
        <w:ind w:left="578"/>
        <w:jc w:val="both"/>
      </w:pPr>
      <w:r>
        <w:t xml:space="preserve">С -   общий объём иных межбюджетных трансфертов   </w:t>
      </w:r>
    </w:p>
    <w:p w:rsidR="00AA750A" w:rsidRDefault="00AA750A" w:rsidP="00AA750A">
      <w:pPr>
        <w:tabs>
          <w:tab w:val="left" w:pos="360"/>
          <w:tab w:val="left" w:pos="540"/>
        </w:tabs>
        <w:ind w:left="578"/>
        <w:jc w:val="both"/>
      </w:pPr>
      <w:r>
        <w:t>Q -   общая численность населения, удовлетворяющих условию предоставления иных межбюджетных  трансфертов  по состоянию на 1 января  текущего года.</w:t>
      </w:r>
    </w:p>
    <w:p w:rsidR="00AA750A" w:rsidRDefault="00AA750A" w:rsidP="00AA750A">
      <w:pPr>
        <w:tabs>
          <w:tab w:val="left" w:pos="360"/>
          <w:tab w:val="left" w:pos="540"/>
        </w:tabs>
        <w:ind w:left="578"/>
        <w:jc w:val="both"/>
      </w:pPr>
      <w:r>
        <w:rPr>
          <w:lang w:val="en-US"/>
        </w:rPr>
        <w:t>F</w:t>
      </w:r>
      <w:r>
        <w:t>- Численность населения СП «Никольское», удовлетворяющая на условию предоставления иных межбюджетных трансфертов по состоянию на 1 января текущего года.</w:t>
      </w:r>
    </w:p>
    <w:p w:rsidR="00AA750A" w:rsidRDefault="00AA750A" w:rsidP="00AA750A">
      <w:pPr>
        <w:numPr>
          <w:ilvl w:val="0"/>
          <w:numId w:val="2"/>
        </w:numPr>
        <w:tabs>
          <w:tab w:val="left" w:pos="360"/>
          <w:tab w:val="left" w:pos="540"/>
        </w:tabs>
        <w:jc w:val="both"/>
      </w:pPr>
      <w:r>
        <w:t>Расходование иных межбюджетных трансфертов органами местного самоуправления  осуществляется на цели, утвержденные  настоящим решением.</w:t>
      </w:r>
    </w:p>
    <w:p w:rsidR="00AA750A" w:rsidRDefault="00AA750A" w:rsidP="00AA750A">
      <w:pPr>
        <w:numPr>
          <w:ilvl w:val="0"/>
          <w:numId w:val="2"/>
        </w:numPr>
        <w:tabs>
          <w:tab w:val="left" w:pos="360"/>
          <w:tab w:val="left" w:pos="540"/>
        </w:tabs>
        <w:jc w:val="both"/>
      </w:pPr>
      <w:r>
        <w:t>Ответственность за целевое и эффективное  использование иных межбюджетных несут органы местного самоуправления сельского поселения.</w:t>
      </w:r>
    </w:p>
    <w:p w:rsidR="00AA750A" w:rsidRDefault="00AA750A" w:rsidP="00AA750A">
      <w:pPr>
        <w:tabs>
          <w:tab w:val="left" w:pos="360"/>
          <w:tab w:val="left" w:pos="540"/>
        </w:tabs>
        <w:ind w:left="578"/>
        <w:jc w:val="both"/>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360"/>
          <w:tab w:val="left" w:pos="540"/>
        </w:tabs>
        <w:ind w:left="578"/>
      </w:pPr>
    </w:p>
    <w:p w:rsidR="00AA750A" w:rsidRDefault="00AA750A" w:rsidP="00AA750A">
      <w:pPr>
        <w:tabs>
          <w:tab w:val="left" w:pos="5940"/>
        </w:tabs>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Pr>
        <w:tabs>
          <w:tab w:val="left" w:pos="5940"/>
        </w:tabs>
        <w:jc w:val="right"/>
      </w:pPr>
    </w:p>
    <w:p w:rsidR="00AA750A" w:rsidRDefault="00AA750A" w:rsidP="00AA750A"/>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tabs>
          <w:tab w:val="left" w:pos="5940"/>
        </w:tabs>
        <w:jc w:val="right"/>
      </w:pPr>
      <w:r>
        <w:t>Приложение №12</w:t>
      </w:r>
    </w:p>
    <w:p w:rsidR="00AA750A" w:rsidRDefault="00AA750A" w:rsidP="00AA750A">
      <w:pPr>
        <w:tabs>
          <w:tab w:val="left" w:pos="5940"/>
        </w:tabs>
        <w:jc w:val="right"/>
      </w:pPr>
      <w:r>
        <w:t>к  решению Совета депутатов</w:t>
      </w:r>
    </w:p>
    <w:p w:rsidR="00AA750A" w:rsidRDefault="00AA750A" w:rsidP="00AA750A">
      <w:pPr>
        <w:tabs>
          <w:tab w:val="left" w:pos="5940"/>
        </w:tabs>
        <w:jc w:val="right"/>
      </w:pPr>
      <w:r>
        <w:t>МО сельское поселение «Никольское»</w:t>
      </w:r>
    </w:p>
    <w:p w:rsidR="00AA750A" w:rsidRDefault="00AA750A" w:rsidP="00AA750A">
      <w:pPr>
        <w:tabs>
          <w:tab w:val="left" w:pos="5940"/>
        </w:tabs>
        <w:jc w:val="right"/>
      </w:pPr>
      <w:r>
        <w:lastRenderedPageBreak/>
        <w:t xml:space="preserve">«О местном бюджете муниципального образования </w:t>
      </w:r>
    </w:p>
    <w:p w:rsidR="00AA750A" w:rsidRDefault="00AA750A" w:rsidP="00AA750A">
      <w:pPr>
        <w:tabs>
          <w:tab w:val="left" w:pos="5940"/>
        </w:tabs>
        <w:jc w:val="right"/>
      </w:pPr>
      <w:r>
        <w:t xml:space="preserve">сельское поселение «Никольское»  на 2023год </w:t>
      </w:r>
    </w:p>
    <w:p w:rsidR="00AA750A" w:rsidRDefault="00AA750A" w:rsidP="00AA750A">
      <w:pPr>
        <w:tabs>
          <w:tab w:val="left" w:pos="5940"/>
        </w:tabs>
        <w:jc w:val="right"/>
      </w:pPr>
      <w:r>
        <w:t>и плановый период 2024 и 2025 годов»</w:t>
      </w:r>
    </w:p>
    <w:p w:rsidR="00AA750A" w:rsidRDefault="00AA750A" w:rsidP="00AA750A">
      <w:pPr>
        <w:tabs>
          <w:tab w:val="left" w:pos="5940"/>
        </w:tabs>
        <w:jc w:val="right"/>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pPr>
    </w:p>
    <w:p w:rsidR="00AA750A" w:rsidRDefault="00AA750A" w:rsidP="00AA750A">
      <w:pPr>
        <w:jc w:val="center"/>
        <w:rPr>
          <w:sz w:val="28"/>
          <w:szCs w:val="28"/>
        </w:rPr>
      </w:pPr>
      <w:r>
        <w:rPr>
          <w:sz w:val="28"/>
          <w:szCs w:val="28"/>
        </w:rPr>
        <w:t>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«Мухоршибирский район» из бюджета МО СП «Никольское» на  2023 год и плановый период 2024 и 2025 годов</w:t>
      </w:r>
    </w:p>
    <w:p w:rsidR="00AA750A" w:rsidRDefault="00AA750A" w:rsidP="00AA750A">
      <w:pPr>
        <w:jc w:val="right"/>
        <w:rPr>
          <w:sz w:val="28"/>
          <w:szCs w:val="28"/>
        </w:rPr>
      </w:pPr>
    </w:p>
    <w:p w:rsidR="00AA750A" w:rsidRDefault="00AA750A" w:rsidP="00AA750A">
      <w:pPr>
        <w:jc w:val="right"/>
      </w:pPr>
      <w:r>
        <w:t xml:space="preserve">                         (тыс.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47"/>
        <w:gridCol w:w="1440"/>
        <w:gridCol w:w="1253"/>
        <w:gridCol w:w="1134"/>
      </w:tblGrid>
      <w:tr w:rsidR="00AA750A" w:rsidTr="00AA750A">
        <w:trPr>
          <w:trHeight w:val="669"/>
        </w:trPr>
        <w:tc>
          <w:tcPr>
            <w:tcW w:w="590" w:type="dxa"/>
            <w:vMerge w:val="restart"/>
            <w:tcBorders>
              <w:top w:val="single" w:sz="4" w:space="0" w:color="auto"/>
              <w:left w:val="single" w:sz="4" w:space="0" w:color="auto"/>
              <w:bottom w:val="single" w:sz="4" w:space="0" w:color="auto"/>
              <w:right w:val="single" w:sz="4" w:space="0" w:color="auto"/>
            </w:tcBorders>
            <w:hideMark/>
          </w:tcPr>
          <w:p w:rsidR="00AA750A" w:rsidRDefault="00AA750A">
            <w:pPr>
              <w:jc w:val="center"/>
              <w:rPr>
                <w:b/>
              </w:rPr>
            </w:pPr>
            <w:r>
              <w:rPr>
                <w:b/>
              </w:rPr>
              <w:t>№ п/п</w:t>
            </w:r>
          </w:p>
        </w:tc>
        <w:tc>
          <w:tcPr>
            <w:tcW w:w="5047"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rPr>
            </w:pPr>
            <w:r>
              <w:rPr>
                <w:b/>
              </w:rPr>
              <w:t>Наименование межбюджетных трансфертов</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A750A" w:rsidRDefault="00AA750A">
            <w:pPr>
              <w:jc w:val="center"/>
              <w:rPr>
                <w:b/>
              </w:rPr>
            </w:pPr>
            <w:r>
              <w:rPr>
                <w:b/>
              </w:rPr>
              <w:t>Всего межбюджетных трансфертов</w:t>
            </w:r>
          </w:p>
          <w:p w:rsidR="00AA750A" w:rsidRDefault="00AA750A">
            <w:pPr>
              <w:jc w:val="center"/>
              <w:rPr>
                <w:b/>
              </w:rPr>
            </w:pPr>
          </w:p>
        </w:tc>
      </w:tr>
      <w:tr w:rsidR="00AA750A" w:rsidTr="00AA750A">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rPr>
            </w:pPr>
            <w:r>
              <w:rPr>
                <w:b/>
              </w:rPr>
              <w:t>2023 год</w:t>
            </w:r>
          </w:p>
        </w:tc>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rPr>
            </w:pPr>
            <w:r>
              <w:rPr>
                <w:b/>
              </w:rPr>
              <w:t>Плановый период</w:t>
            </w:r>
          </w:p>
        </w:tc>
      </w:tr>
      <w:tr w:rsidR="00AA750A" w:rsidTr="00AA750A">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750A" w:rsidRDefault="00AA750A">
            <w:pPr>
              <w:rPr>
                <w:b/>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rPr>
            </w:pPr>
            <w:r>
              <w:rPr>
                <w:b/>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750A" w:rsidRDefault="00AA750A">
            <w:pPr>
              <w:jc w:val="center"/>
              <w:rPr>
                <w:b/>
              </w:rPr>
            </w:pPr>
            <w:r>
              <w:rPr>
                <w:b/>
              </w:rPr>
              <w:t>2025 год</w:t>
            </w:r>
          </w:p>
        </w:tc>
      </w:tr>
      <w:tr w:rsidR="00AA750A" w:rsidTr="00AA750A">
        <w:tc>
          <w:tcPr>
            <w:tcW w:w="590"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t>1</w:t>
            </w:r>
          </w:p>
        </w:tc>
        <w:tc>
          <w:tcPr>
            <w:tcW w:w="5047" w:type="dxa"/>
            <w:tcBorders>
              <w:top w:val="single" w:sz="4" w:space="0" w:color="auto"/>
              <w:left w:val="single" w:sz="4" w:space="0" w:color="auto"/>
              <w:bottom w:val="single" w:sz="4" w:space="0" w:color="auto"/>
              <w:right w:val="single" w:sz="4" w:space="0" w:color="auto"/>
            </w:tcBorders>
            <w:hideMark/>
          </w:tcPr>
          <w:p w:rsidR="00AA750A" w:rsidRDefault="00AA750A">
            <w:r>
              <w:rPr>
                <w:sz w:val="28"/>
                <w:szCs w:val="28"/>
              </w:rPr>
              <w:t>Иные межбюджетные трансферты на осуществление части полномочий  по контрольно-счетной палате</w:t>
            </w:r>
          </w:p>
        </w:tc>
        <w:tc>
          <w:tcPr>
            <w:tcW w:w="1440"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41,288</w:t>
            </w:r>
          </w:p>
        </w:tc>
        <w:tc>
          <w:tcPr>
            <w:tcW w:w="1253"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41,3</w:t>
            </w:r>
          </w:p>
        </w:tc>
        <w:tc>
          <w:tcPr>
            <w:tcW w:w="1134"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41,3</w:t>
            </w:r>
          </w:p>
        </w:tc>
      </w:tr>
      <w:tr w:rsidR="00AA750A" w:rsidTr="00AA750A">
        <w:tc>
          <w:tcPr>
            <w:tcW w:w="5637" w:type="dxa"/>
            <w:gridSpan w:val="2"/>
            <w:tcBorders>
              <w:top w:val="single" w:sz="4" w:space="0" w:color="auto"/>
              <w:left w:val="single" w:sz="4" w:space="0" w:color="auto"/>
              <w:bottom w:val="single" w:sz="4" w:space="0" w:color="auto"/>
              <w:right w:val="single" w:sz="4" w:space="0" w:color="auto"/>
            </w:tcBorders>
            <w:hideMark/>
          </w:tcPr>
          <w:p w:rsidR="00AA750A" w:rsidRDefault="00AA750A">
            <w:pPr>
              <w:rPr>
                <w:b/>
              </w:rPr>
            </w:pPr>
            <w:r>
              <w:rPr>
                <w:b/>
              </w:rPr>
              <w:t>ВСЕГО</w:t>
            </w:r>
          </w:p>
        </w:tc>
        <w:tc>
          <w:tcPr>
            <w:tcW w:w="1440"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41,288</w:t>
            </w:r>
          </w:p>
        </w:tc>
        <w:tc>
          <w:tcPr>
            <w:tcW w:w="1253"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41,3</w:t>
            </w:r>
          </w:p>
        </w:tc>
        <w:tc>
          <w:tcPr>
            <w:tcW w:w="1134" w:type="dxa"/>
            <w:tcBorders>
              <w:top w:val="single" w:sz="4" w:space="0" w:color="auto"/>
              <w:left w:val="single" w:sz="4" w:space="0" w:color="auto"/>
              <w:bottom w:val="single" w:sz="4" w:space="0" w:color="auto"/>
              <w:right w:val="single" w:sz="4" w:space="0" w:color="auto"/>
            </w:tcBorders>
            <w:hideMark/>
          </w:tcPr>
          <w:p w:rsidR="00AA750A" w:rsidRDefault="00AA750A">
            <w:pPr>
              <w:jc w:val="center"/>
            </w:pPr>
            <w:r>
              <w:rPr>
                <w:b/>
              </w:rPr>
              <w:t>41,3</w:t>
            </w:r>
          </w:p>
        </w:tc>
      </w:tr>
    </w:tbl>
    <w:p w:rsidR="00AA750A" w:rsidRDefault="00AA750A" w:rsidP="00AA750A">
      <w:pPr>
        <w:ind w:firstLine="300"/>
        <w:jc w:val="both"/>
      </w:pPr>
    </w:p>
    <w:p w:rsidR="00AA750A" w:rsidRDefault="00AA750A" w:rsidP="00AA750A">
      <w:pPr>
        <w:tabs>
          <w:tab w:val="left" w:pos="360"/>
          <w:tab w:val="left" w:pos="540"/>
        </w:tabs>
        <w:ind w:left="-142"/>
        <w:jc w:val="center"/>
      </w:pPr>
    </w:p>
    <w:p w:rsidR="00AA750A" w:rsidRDefault="00AA750A" w:rsidP="00AA750A">
      <w:pPr>
        <w:tabs>
          <w:tab w:val="left" w:pos="0"/>
        </w:tabs>
        <w:ind w:left="708" w:right="-434"/>
        <w:jc w:val="both"/>
      </w:pPr>
    </w:p>
    <w:p w:rsidR="00AA750A" w:rsidRDefault="00AA750A" w:rsidP="00AA750A">
      <w:pPr>
        <w:widowControl w:val="0"/>
        <w:jc w:val="right"/>
      </w:pPr>
    </w:p>
    <w:p w:rsidR="00AA750A" w:rsidRDefault="00AA750A" w:rsidP="00AA750A">
      <w:pPr>
        <w:widowControl w:val="0"/>
      </w:pPr>
    </w:p>
    <w:p w:rsidR="00AA750A" w:rsidRDefault="00AA750A" w:rsidP="00AA750A">
      <w:pPr>
        <w:widowControl w:val="0"/>
        <w:jc w:val="right"/>
      </w:pPr>
    </w:p>
    <w:p w:rsidR="00AA750A" w:rsidRDefault="00AA750A" w:rsidP="00AA750A">
      <w:pPr>
        <w:widowControl w:val="0"/>
        <w:jc w:val="right"/>
      </w:pPr>
    </w:p>
    <w:p w:rsidR="00AA750A" w:rsidRDefault="00AA750A" w:rsidP="00AA750A">
      <w:pPr>
        <w:widowControl w:val="0"/>
        <w:jc w:val="right"/>
      </w:pPr>
    </w:p>
    <w:p w:rsidR="00AA750A" w:rsidRDefault="00AA750A" w:rsidP="00AA750A">
      <w:pPr>
        <w:tabs>
          <w:tab w:val="left" w:pos="5940"/>
        </w:tabs>
        <w:jc w:val="right"/>
        <w:rPr>
          <w:sz w:val="22"/>
          <w:szCs w:val="22"/>
        </w:rPr>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ind w:firstLine="300"/>
        <w:jc w:val="both"/>
      </w:pPr>
    </w:p>
    <w:p w:rsidR="00AA750A" w:rsidRDefault="00AA750A" w:rsidP="00AA750A">
      <w:pPr>
        <w:tabs>
          <w:tab w:val="left" w:pos="5940"/>
        </w:tabs>
        <w:rPr>
          <w:sz w:val="22"/>
          <w:szCs w:val="22"/>
        </w:rPr>
      </w:pPr>
    </w:p>
    <w:p w:rsidR="00A30402" w:rsidRDefault="00A30402">
      <w:bookmarkStart w:id="0" w:name="_GoBack"/>
      <w:bookmarkEnd w:id="0"/>
    </w:p>
    <w:sectPr w:rsidR="00A30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798" w:rsidRDefault="002D3798" w:rsidP="00AA750A">
      <w:r>
        <w:separator/>
      </w:r>
    </w:p>
  </w:endnote>
  <w:endnote w:type="continuationSeparator" w:id="0">
    <w:p w:rsidR="002D3798" w:rsidRDefault="002D3798" w:rsidP="00AA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798" w:rsidRDefault="002D3798" w:rsidP="00AA750A">
      <w:r>
        <w:separator/>
      </w:r>
    </w:p>
  </w:footnote>
  <w:footnote w:type="continuationSeparator" w:id="0">
    <w:p w:rsidR="002D3798" w:rsidRDefault="002D3798" w:rsidP="00AA750A">
      <w:r>
        <w:continuationSeparator/>
      </w:r>
    </w:p>
  </w:footnote>
  <w:footnote w:id="1">
    <w:p w:rsidR="00AA750A" w:rsidRDefault="00AA750A" w:rsidP="00AA750A">
      <w:pPr>
        <w:pStyle w:val="a3"/>
      </w:pPr>
      <w:r>
        <w:rPr>
          <w:rStyle w:val="af0"/>
        </w:rPr>
        <w:footnoteRef/>
      </w:r>
      <w:r>
        <w:t xml:space="preserve"> На первый год планового периода в объеме не менее 2,5% от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(Ст.184.1 Бюджетного кодекса РФ).</w:t>
      </w:r>
    </w:p>
  </w:footnote>
  <w:footnote w:id="2">
    <w:p w:rsidR="00AA750A" w:rsidRDefault="00AA750A" w:rsidP="00AA750A">
      <w:pPr>
        <w:pStyle w:val="a3"/>
      </w:pPr>
      <w:r>
        <w:rPr>
          <w:rStyle w:val="af0"/>
        </w:rPr>
        <w:t xml:space="preserve"> </w:t>
      </w:r>
      <w:r>
        <w:rPr>
          <w:rStyle w:val="af0"/>
        </w:rPr>
        <w:footnoteRef/>
      </w:r>
      <w:r>
        <w:t xml:space="preserve"> На второй год планового периода в объеме не менее 5,0% от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(Ст.184.1 Бюджетного кодекса РФ).</w:t>
      </w:r>
    </w:p>
  </w:footnote>
  <w:footnote w:id="3">
    <w:p w:rsidR="00AA750A" w:rsidRDefault="00AA750A" w:rsidP="00AA750A">
      <w:pPr>
        <w:pStyle w:val="a3"/>
      </w:pPr>
      <w:r>
        <w:rPr>
          <w:rStyle w:val="af0"/>
        </w:rPr>
        <w:footnoteRef/>
      </w:r>
      <w:r>
        <w:t xml:space="preserve"> Статья 107 Бюджетного кодекса Российской Федерации.</w:t>
      </w:r>
    </w:p>
  </w:footnote>
  <w:footnote w:id="4">
    <w:p w:rsidR="00AA750A" w:rsidRDefault="00AA750A" w:rsidP="00AA750A">
      <w:pPr>
        <w:pStyle w:val="a3"/>
      </w:pPr>
      <w:r>
        <w:rPr>
          <w:rStyle w:val="af0"/>
        </w:rPr>
        <w:footnoteRef/>
      </w:r>
      <w:r>
        <w:t xml:space="preserve"> Статья 107 Бюджетного кодекса Российской Федерации.</w:t>
      </w:r>
    </w:p>
  </w:footnote>
  <w:footnote w:id="5">
    <w:p w:rsidR="00AA750A" w:rsidRDefault="00AA750A" w:rsidP="00AA750A">
      <w:pPr>
        <w:pStyle w:val="a3"/>
      </w:pPr>
      <w:r>
        <w:rPr>
          <w:rStyle w:val="af0"/>
        </w:rPr>
        <w:footnoteRef/>
      </w:r>
      <w:r>
        <w:t xml:space="preserve"> Статья 107 Бюджетного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CC2"/>
    <w:multiLevelType w:val="hybridMultilevel"/>
    <w:tmpl w:val="C6B45EE6"/>
    <w:lvl w:ilvl="0" w:tplc="0419000F">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0A"/>
    <w:rsid w:val="002D3798"/>
    <w:rsid w:val="0034063B"/>
    <w:rsid w:val="00A30402"/>
    <w:rsid w:val="00AA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9D82D-4FEB-4814-B0DD-3D36F972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75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A750A"/>
    <w:pPr>
      <w:spacing w:before="100" w:beforeAutospacing="1" w:after="100" w:afterAutospacing="1"/>
    </w:pPr>
  </w:style>
  <w:style w:type="paragraph" w:styleId="a3">
    <w:name w:val="footnote text"/>
    <w:basedOn w:val="a"/>
    <w:link w:val="a4"/>
    <w:semiHidden/>
    <w:unhideWhenUsed/>
    <w:rsid w:val="00AA750A"/>
    <w:rPr>
      <w:sz w:val="20"/>
      <w:szCs w:val="20"/>
    </w:rPr>
  </w:style>
  <w:style w:type="character" w:customStyle="1" w:styleId="a4">
    <w:name w:val="Текст сноски Знак"/>
    <w:basedOn w:val="a0"/>
    <w:link w:val="a3"/>
    <w:semiHidden/>
    <w:rsid w:val="00AA750A"/>
    <w:rPr>
      <w:rFonts w:ascii="Times New Roman" w:eastAsia="Times New Roman" w:hAnsi="Times New Roman" w:cs="Times New Roman"/>
      <w:sz w:val="20"/>
      <w:szCs w:val="20"/>
      <w:lang w:eastAsia="ru-RU"/>
    </w:rPr>
  </w:style>
  <w:style w:type="paragraph" w:styleId="a5">
    <w:name w:val="annotation text"/>
    <w:basedOn w:val="a"/>
    <w:link w:val="a6"/>
    <w:semiHidden/>
    <w:unhideWhenUsed/>
    <w:rsid w:val="00AA750A"/>
    <w:rPr>
      <w:sz w:val="20"/>
      <w:szCs w:val="20"/>
    </w:rPr>
  </w:style>
  <w:style w:type="character" w:customStyle="1" w:styleId="a6">
    <w:name w:val="Текст примечания Знак"/>
    <w:basedOn w:val="a0"/>
    <w:link w:val="a5"/>
    <w:semiHidden/>
    <w:rsid w:val="00AA750A"/>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A750A"/>
    <w:pPr>
      <w:tabs>
        <w:tab w:val="center" w:pos="4677"/>
        <w:tab w:val="right" w:pos="9355"/>
      </w:tabs>
    </w:pPr>
  </w:style>
  <w:style w:type="character" w:customStyle="1" w:styleId="a8">
    <w:name w:val="Верхний колонтитул Знак"/>
    <w:basedOn w:val="a0"/>
    <w:link w:val="a7"/>
    <w:uiPriority w:val="99"/>
    <w:semiHidden/>
    <w:rsid w:val="00AA750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A750A"/>
    <w:pPr>
      <w:tabs>
        <w:tab w:val="center" w:pos="4677"/>
        <w:tab w:val="right" w:pos="9355"/>
      </w:tabs>
    </w:pPr>
  </w:style>
  <w:style w:type="character" w:customStyle="1" w:styleId="aa">
    <w:name w:val="Нижний колонтитул Знак"/>
    <w:basedOn w:val="a0"/>
    <w:link w:val="a9"/>
    <w:uiPriority w:val="99"/>
    <w:semiHidden/>
    <w:rsid w:val="00AA750A"/>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AA750A"/>
    <w:pPr>
      <w:spacing w:after="120" w:line="480" w:lineRule="auto"/>
    </w:pPr>
  </w:style>
  <w:style w:type="character" w:customStyle="1" w:styleId="20">
    <w:name w:val="Основной текст 2 Знак"/>
    <w:basedOn w:val="a0"/>
    <w:link w:val="2"/>
    <w:semiHidden/>
    <w:rsid w:val="00AA750A"/>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AA750A"/>
    <w:pPr>
      <w:spacing w:after="120" w:line="480" w:lineRule="auto"/>
      <w:ind w:left="283"/>
    </w:pPr>
  </w:style>
  <w:style w:type="character" w:customStyle="1" w:styleId="22">
    <w:name w:val="Основной текст с отступом 2 Знак"/>
    <w:basedOn w:val="a0"/>
    <w:link w:val="21"/>
    <w:semiHidden/>
    <w:rsid w:val="00AA750A"/>
    <w:rPr>
      <w:rFonts w:ascii="Times New Roman" w:eastAsia="Times New Roman" w:hAnsi="Times New Roman" w:cs="Times New Roman"/>
      <w:sz w:val="24"/>
      <w:szCs w:val="24"/>
      <w:lang w:eastAsia="ru-RU"/>
    </w:rPr>
  </w:style>
  <w:style w:type="paragraph" w:styleId="ab">
    <w:name w:val="annotation subject"/>
    <w:basedOn w:val="a5"/>
    <w:next w:val="a5"/>
    <w:link w:val="ac"/>
    <w:semiHidden/>
    <w:unhideWhenUsed/>
    <w:rsid w:val="00AA750A"/>
    <w:rPr>
      <w:b/>
      <w:bCs/>
    </w:rPr>
  </w:style>
  <w:style w:type="character" w:customStyle="1" w:styleId="ac">
    <w:name w:val="Тема примечания Знак"/>
    <w:basedOn w:val="a6"/>
    <w:link w:val="ab"/>
    <w:semiHidden/>
    <w:rsid w:val="00AA750A"/>
    <w:rPr>
      <w:rFonts w:ascii="Times New Roman" w:eastAsia="Times New Roman" w:hAnsi="Times New Roman" w:cs="Times New Roman"/>
      <w:b/>
      <w:bCs/>
      <w:sz w:val="20"/>
      <w:szCs w:val="20"/>
      <w:lang w:eastAsia="ru-RU"/>
    </w:rPr>
  </w:style>
  <w:style w:type="paragraph" w:styleId="ad">
    <w:name w:val="Balloon Text"/>
    <w:basedOn w:val="a"/>
    <w:link w:val="ae"/>
    <w:semiHidden/>
    <w:unhideWhenUsed/>
    <w:rsid w:val="00AA750A"/>
    <w:rPr>
      <w:rFonts w:ascii="Tahoma" w:hAnsi="Tahoma" w:cs="Tahoma"/>
      <w:sz w:val="16"/>
      <w:szCs w:val="16"/>
    </w:rPr>
  </w:style>
  <w:style w:type="character" w:customStyle="1" w:styleId="ae">
    <w:name w:val="Текст выноски Знак"/>
    <w:basedOn w:val="a0"/>
    <w:link w:val="ad"/>
    <w:semiHidden/>
    <w:rsid w:val="00AA750A"/>
    <w:rPr>
      <w:rFonts w:ascii="Tahoma" w:eastAsia="Times New Roman" w:hAnsi="Tahoma" w:cs="Tahoma"/>
      <w:sz w:val="16"/>
      <w:szCs w:val="16"/>
      <w:lang w:eastAsia="ru-RU"/>
    </w:rPr>
  </w:style>
  <w:style w:type="character" w:customStyle="1" w:styleId="ConsPlusNormal">
    <w:name w:val="ConsPlusNormal Знак"/>
    <w:link w:val="ConsPlusNormal0"/>
    <w:locked/>
    <w:rsid w:val="00AA750A"/>
    <w:rPr>
      <w:rFonts w:ascii="Arial" w:hAnsi="Arial" w:cs="Arial"/>
    </w:rPr>
  </w:style>
  <w:style w:type="paragraph" w:customStyle="1" w:styleId="ConsPlusNormal0">
    <w:name w:val="ConsPlusNormal"/>
    <w:link w:val="ConsPlusNormal"/>
    <w:rsid w:val="00AA750A"/>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AA75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Знак"/>
    <w:basedOn w:val="a"/>
    <w:rsid w:val="00AA750A"/>
    <w:pPr>
      <w:spacing w:after="160" w:line="240" w:lineRule="exact"/>
    </w:pPr>
    <w:rPr>
      <w:rFonts w:ascii="Verdana" w:hAnsi="Verdana" w:cs="Verdana"/>
      <w:sz w:val="20"/>
      <w:szCs w:val="20"/>
      <w:lang w:val="en-US" w:eastAsia="en-US"/>
    </w:rPr>
  </w:style>
  <w:style w:type="paragraph" w:customStyle="1" w:styleId="c">
    <w:name w:val="c"/>
    <w:basedOn w:val="a"/>
    <w:rsid w:val="00AA750A"/>
    <w:pPr>
      <w:jc w:val="center"/>
    </w:pPr>
  </w:style>
  <w:style w:type="character" w:styleId="af0">
    <w:name w:val="footnote reference"/>
    <w:semiHidden/>
    <w:unhideWhenUsed/>
    <w:rsid w:val="00AA750A"/>
    <w:rPr>
      <w:vertAlign w:val="superscript"/>
    </w:rPr>
  </w:style>
  <w:style w:type="character" w:styleId="af1">
    <w:name w:val="annotation reference"/>
    <w:semiHidden/>
    <w:unhideWhenUsed/>
    <w:rsid w:val="00AA75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9104</Words>
  <Characters>51893</Characters>
  <Application>Microsoft Office Word</Application>
  <DocSecurity>0</DocSecurity>
  <Lines>432</Lines>
  <Paragraphs>121</Paragraphs>
  <ScaleCrop>false</ScaleCrop>
  <Company/>
  <LinksUpToDate>false</LinksUpToDate>
  <CharactersWithSpaces>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2023-06-21T07:15:00Z</dcterms:created>
  <dcterms:modified xsi:type="dcterms:W3CDTF">2023-06-21T07:16:00Z</dcterms:modified>
</cp:coreProperties>
</file>