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18" w:rsidRPr="00120D2A" w:rsidRDefault="00CA3618" w:rsidP="00CA3618">
      <w:pPr>
        <w:tabs>
          <w:tab w:val="center" w:pos="4819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ДЕПУТАТОВ МУНИЦИПАЛЬНОГО ОБРАЗОВАНИЯ</w:t>
      </w:r>
    </w:p>
    <w:p w:rsidR="00CA3618" w:rsidRPr="00120D2A" w:rsidRDefault="00CA3618" w:rsidP="00CA361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0D2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сельское поселение «Никольское» </w:t>
      </w:r>
    </w:p>
    <w:p w:rsidR="00CA3618" w:rsidRPr="00120D2A" w:rsidRDefault="00CA3618" w:rsidP="00CA3618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120D2A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Мухоршибирского района Республики Бурятия</w:t>
      </w:r>
    </w:p>
    <w:p w:rsidR="00CA3618" w:rsidRPr="00120D2A" w:rsidRDefault="00CA3618" w:rsidP="00CA36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>Индекс 671350, Республика Бурятия, Мухоршибирский район, село Никольск,</w:t>
      </w:r>
    </w:p>
    <w:p w:rsidR="00CA3618" w:rsidRPr="00120D2A" w:rsidRDefault="00CA3618" w:rsidP="00CA36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>ул. Ленина, 26 «а»</w:t>
      </w:r>
    </w:p>
    <w:p w:rsidR="00CA3618" w:rsidRPr="00120D2A" w:rsidRDefault="00CA3618" w:rsidP="00CA36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>телефон/факс 8 (30143) 27372</w:t>
      </w:r>
    </w:p>
    <w:p w:rsidR="00CA3618" w:rsidRPr="00120D2A" w:rsidRDefault="00CA3618" w:rsidP="00CA361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A3618" w:rsidRPr="00120D2A" w:rsidRDefault="00CA3618" w:rsidP="00CA3618">
      <w:pPr>
        <w:tabs>
          <w:tab w:val="center" w:pos="4960"/>
          <w:tab w:val="left" w:pos="8328"/>
        </w:tabs>
        <w:spacing w:after="0" w:line="240" w:lineRule="auto"/>
        <w:rPr>
          <w:rFonts w:ascii="Times New Roman" w:eastAsia="Calibri" w:hAnsi="Times New Roman" w:cs="Times New Roman"/>
        </w:rPr>
      </w:pPr>
      <w:r w:rsidRPr="00120D2A">
        <w:rPr>
          <w:rFonts w:ascii="Times New Roman" w:eastAsia="Calibri" w:hAnsi="Times New Roman" w:cs="Times New Roman"/>
        </w:rPr>
        <w:tab/>
        <w:t>РЕШЕНИЕ</w:t>
      </w:r>
    </w:p>
    <w:p w:rsidR="00CA3618" w:rsidRPr="00120D2A" w:rsidRDefault="00CA3618" w:rsidP="00CA36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0D2A">
        <w:rPr>
          <w:rFonts w:ascii="Times New Roman" w:eastAsia="Calibri" w:hAnsi="Times New Roman" w:cs="Times New Roman"/>
          <w:sz w:val="28"/>
          <w:szCs w:val="28"/>
        </w:rPr>
        <w:t xml:space="preserve">Село Никольск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120D2A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</w:t>
      </w:r>
    </w:p>
    <w:p w:rsidR="00CA3618" w:rsidRPr="002C7CB8" w:rsidRDefault="00CA3618" w:rsidP="00CA3618">
      <w:pPr>
        <w:tabs>
          <w:tab w:val="left" w:pos="228"/>
        </w:tabs>
        <w:spacing w:after="0" w:line="240" w:lineRule="auto"/>
        <w:rPr>
          <w:rFonts w:ascii="Times New Roman" w:eastAsia="Calibri" w:hAnsi="Times New Roman" w:cs="Times New Roman"/>
          <w:bCs/>
          <w:sz w:val="27"/>
          <w:szCs w:val="27"/>
        </w:rPr>
      </w:pPr>
      <w:r w:rsidRPr="002C7CB8">
        <w:rPr>
          <w:rFonts w:ascii="Times New Roman" w:eastAsia="Calibri" w:hAnsi="Times New Roman" w:cs="Times New Roman"/>
          <w:bCs/>
          <w:sz w:val="27"/>
          <w:szCs w:val="27"/>
        </w:rPr>
        <w:t>от 12.05.2022 г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ПОЛОЖЕНИЯ О ПОРЯДКЕ РАССМОТРЕНИЯ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P5462"/>
      <w:bookmarkEnd w:id="0"/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4" w:history="1">
        <w:r w:rsidRPr="00120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25.12.2008 № 273-ФЗ «О противодействии коррупции», статьей 11.1</w:t>
      </w: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Бурятия от 16.03.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2007 № 701-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IV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«О противодействии коррупции в Республике Бурятия»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Уставом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муниципального образования сельского поселения «Никольское», Совет депутатов сельского поселения «Никольское»  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5" w:anchor="P5493" w:history="1">
        <w:r w:rsidRPr="00120D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рассмотрения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pacing w:val="-20"/>
          <w:sz w:val="20"/>
          <w:szCs w:val="20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через десять календарных дней после дня его официального обнародования.</w:t>
      </w:r>
    </w:p>
    <w:p w:rsidR="00CA3618" w:rsidRPr="00120D2A" w:rsidRDefault="00CA3618" w:rsidP="00CA36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CA3618" w:rsidRPr="00120D2A" w:rsidRDefault="00CA3618" w:rsidP="00CA361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</w:p>
    <w:p w:rsidR="00CA3618" w:rsidRPr="00120D2A" w:rsidRDefault="00CA3618" w:rsidP="00CA3618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И.А.Калашников.</w:t>
      </w:r>
    </w:p>
    <w:p w:rsidR="00CA3618" w:rsidRPr="00120D2A" w:rsidRDefault="00CA3618" w:rsidP="00CA36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«</w:t>
      </w:r>
      <w:r w:rsidRPr="00120D2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18" w:rsidRPr="00120D2A" w:rsidRDefault="00CA3618" w:rsidP="00CA3618">
      <w:pPr>
        <w:tabs>
          <w:tab w:val="left" w:pos="613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0D2A">
        <w:rPr>
          <w:rFonts w:ascii="Times New Roman" w:eastAsia="Calibri" w:hAnsi="Times New Roman" w:cs="Times New Roman"/>
          <w:b/>
          <w:sz w:val="24"/>
          <w:szCs w:val="24"/>
        </w:rPr>
        <w:t xml:space="preserve">Председатель Совета депутатов </w:t>
      </w:r>
      <w:r w:rsidRPr="00120D2A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О.А.Матвеева.</w:t>
      </w:r>
    </w:p>
    <w:p w:rsidR="00CA3618" w:rsidRPr="00120D2A" w:rsidRDefault="00CA3618" w:rsidP="00CA36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0D2A">
        <w:rPr>
          <w:rFonts w:ascii="Times New Roman" w:eastAsia="Calibri" w:hAnsi="Times New Roman" w:cs="Times New Roman"/>
          <w:b/>
          <w:sz w:val="24"/>
          <w:szCs w:val="24"/>
        </w:rPr>
        <w:t>муниципального образования</w:t>
      </w:r>
    </w:p>
    <w:p w:rsidR="00CA3618" w:rsidRPr="00120D2A" w:rsidRDefault="00CA3618" w:rsidP="00CA36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20D2A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сельское поселение «Никольское»                                                               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"25"ноября 2021 г. №  51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5493"/>
      <w:bookmarkEnd w:id="1"/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РАССМОТРЕНИЯ УВЕДОМЛЕНИЙ ЛИЦ, ЗАМЕЩАЮЩИХ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рассмотрения уведомлений лиц, замещающих муниципальные должности, Советом депутатов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 (далее-уведомление).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Поступившее в соответствии с приложением 4 к Закону Республики Бурятия «О противодействии коррупции в Республике Бурятия» в Администрацию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уведомление не позднее 1 рабочего дня, следующего за днем регистрации уведомления, направляется должностным лицом  Администрации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 главе 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Глава 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не позднее 3 рабочих дней со дня получения уведомления направляет уведомление в комиссию по соблюдению требований к служебному поведению муниципальных служащих при администрации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урегулированию конфликта интересов на предварительное рассмотрение. 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ходе предварительного рассмотрения уведомления Комиссия имеет право получать от лица, замещающего муниципальную должность, </w:t>
      </w:r>
      <w:r w:rsidRPr="00120D2A">
        <w:rPr>
          <w:rFonts w:ascii="Times New Roman" w:eastAsia="Calibri" w:hAnsi="Times New Roman" w:cs="Times New Roman"/>
          <w:sz w:val="24"/>
          <w:szCs w:val="24"/>
        </w:rPr>
        <w:t>должность главы местной администрации (руководителя администрации) по контракту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направившего уведомление, пояснения по изложенным в них обстоятельствам и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 результатам предварительного рассмотрения уведомления Комиссия подготавливает мотивированное заключение.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Уведомление, мотивированное заключение и другие материалы, полученные в ходе предварительного рассмотрения уведомления, представляются Комиссией Главе 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5 рабочих дней со дня поступления уведомления в Комиссию.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направления запросов, указанных в пункте 4 настоящего Положения, уведомление, мотивированное заключение и другие материалы представляются Главе 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течение 30 рабочих дней со дня поступления уведомления в Комиссию. Указанный срок может быть продлен по решению Главы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120D2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более чем на 15 рабочих дней.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Глава 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рассмотрение уведомления лица, замещающего муниципальную должность, на ближайшем заседании </w:t>
      </w:r>
      <w:r w:rsidRPr="00120D2A">
        <w:rPr>
          <w:rFonts w:ascii="Times New Roman" w:eastAsia="Calibri" w:hAnsi="Times New Roman" w:cs="Times New Roman"/>
          <w:sz w:val="24"/>
          <w:szCs w:val="24"/>
        </w:rPr>
        <w:t>Совета депутатов МО СП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Calibri" w:hAnsi="Times New Roman" w:cs="Times New Roman"/>
          <w:sz w:val="24"/>
          <w:szCs w:val="24"/>
        </w:rPr>
        <w:t>»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CA3618" w:rsidRPr="00120D2A" w:rsidRDefault="00CA3618" w:rsidP="00CA36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замещающее муниципальную должность, вправе участвовать на заседании Совета депутатов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давать пояснения, представлять материалы.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результатам рассмотрения документов, предусмотренных пунктом 6 настоящего Положения, Совет депутатов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принимает одно из следующих решений: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признать, что при исполнении должностных обязанностей лицом, замещающим муниципальную должность,</w:t>
      </w:r>
      <w:r w:rsidRPr="0012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личная заинтересованность приводит или может привести к конфликту интересов;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признать, что лицом, замещающим муниципальную должность,</w:t>
      </w:r>
      <w:r w:rsidRPr="00120D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направившим уведомление, не соблюдались требования об урегулировании конфликта интересов.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 случае принятия решения, предусмотренного подпунктом 2 и 3 пункта 9 настоящего Положения, Совет депутатов муниципального образования сельского поселения «</w:t>
      </w:r>
      <w:r w:rsidRPr="00120D2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Никольское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принимает меры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</w:t>
      </w:r>
      <w:r w:rsidRPr="00120D2A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сроки, определенные решением, принятым по результатам рассмотрения уведомления.</w:t>
      </w:r>
    </w:p>
    <w:p w:rsidR="00CA3618" w:rsidRPr="00120D2A" w:rsidRDefault="00CA3618" w:rsidP="00CA361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  <w:r w:rsidRPr="00120D2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Лица, замещающие муниципальные должности, нарушившие обязанности, установленные данным Порядком, несут ответственность, предусмотренную нормативными правовыми актами Российской Федерации.</w:t>
      </w:r>
    </w:p>
    <w:p w:rsidR="00CA3618" w:rsidRPr="00120D2A" w:rsidRDefault="00CA3618" w:rsidP="00CA3618">
      <w:pPr>
        <w:spacing w:line="256" w:lineRule="auto"/>
        <w:rPr>
          <w:rFonts w:ascii="Calibri" w:eastAsia="Calibri" w:hAnsi="Calibri" w:cs="Times New Roman"/>
        </w:rPr>
      </w:pPr>
    </w:p>
    <w:p w:rsidR="00CA3618" w:rsidRPr="00120D2A" w:rsidRDefault="00CA3618" w:rsidP="00CA3618"/>
    <w:p w:rsidR="00CA3618" w:rsidRDefault="00CA3618" w:rsidP="00CA3618"/>
    <w:p w:rsidR="00047756" w:rsidRDefault="00047756">
      <w:bookmarkStart w:id="2" w:name="_GoBack"/>
      <w:bookmarkEnd w:id="2"/>
    </w:p>
    <w:sectPr w:rsidR="0004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18"/>
    <w:rsid w:val="00047756"/>
    <w:rsid w:val="00C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EAF16-E030-4CE1-A4E0-F1B96404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&#1056;&#1045;&#1064;&#1045;&#1053;&#1048;&#1045;.docx" TargetMode="External"/><Relationship Id="rId4" Type="http://schemas.openxmlformats.org/officeDocument/2006/relationships/hyperlink" Target="consultantplus://offline/ref=4C7838DBCB7992CB57835EE26D9B11BBC4165373859F257EEFA384CD8DD2CAFFF98017417F64D9D7C3344E5ABFs8j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2023-01-24T12:13:00Z</dcterms:created>
  <dcterms:modified xsi:type="dcterms:W3CDTF">2023-01-24T12:13:00Z</dcterms:modified>
</cp:coreProperties>
</file>