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82" w:rsidRPr="00FE37B6" w:rsidRDefault="00696182" w:rsidP="00696182">
      <w:pPr>
        <w:jc w:val="center"/>
        <w:rPr>
          <w:sz w:val="28"/>
          <w:szCs w:val="28"/>
        </w:rPr>
      </w:pPr>
    </w:p>
    <w:p w:rsidR="00286392" w:rsidRPr="00286392" w:rsidRDefault="00286392" w:rsidP="00286392">
      <w:pPr>
        <w:ind w:firstLine="698"/>
        <w:jc w:val="center"/>
        <w:rPr>
          <w:b/>
          <w:sz w:val="28"/>
          <w:szCs w:val="28"/>
        </w:rPr>
      </w:pPr>
      <w:r w:rsidRPr="00286392">
        <w:rPr>
          <w:rStyle w:val="a7"/>
          <w:bCs/>
          <w:sz w:val="28"/>
          <w:szCs w:val="28"/>
        </w:rPr>
        <w:t>Администрация муниципального образования «</w:t>
      </w:r>
      <w:r w:rsidR="001577B3">
        <w:rPr>
          <w:b/>
          <w:sz w:val="28"/>
          <w:szCs w:val="28"/>
        </w:rPr>
        <w:t>Никольское</w:t>
      </w:r>
      <w:r w:rsidRPr="0028639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</w:t>
      </w:r>
      <w:r w:rsidRPr="00286392">
        <w:rPr>
          <w:b/>
          <w:sz w:val="28"/>
          <w:szCs w:val="28"/>
        </w:rPr>
        <w:t>ухоршибирского района</w:t>
      </w:r>
      <w:r>
        <w:rPr>
          <w:b/>
          <w:sz w:val="28"/>
          <w:szCs w:val="28"/>
        </w:rPr>
        <w:t xml:space="preserve"> </w:t>
      </w:r>
      <w:r w:rsidRPr="00286392">
        <w:rPr>
          <w:b/>
          <w:sz w:val="28"/>
          <w:szCs w:val="28"/>
        </w:rPr>
        <w:t>Республики Бурятия (сельское поселение)</w:t>
      </w:r>
    </w:p>
    <w:p w:rsidR="00696182" w:rsidRPr="00FE37B6" w:rsidRDefault="00696182" w:rsidP="00696182">
      <w:pPr>
        <w:pBdr>
          <w:bottom w:val="thickThinLargeGap" w:sz="24" w:space="1" w:color="auto"/>
        </w:pBdr>
        <w:jc w:val="center"/>
        <w:rPr>
          <w:sz w:val="28"/>
          <w:szCs w:val="28"/>
        </w:rPr>
      </w:pPr>
    </w:p>
    <w:p w:rsidR="00F41590" w:rsidRDefault="00F41590" w:rsidP="00696182">
      <w:pPr>
        <w:jc w:val="center"/>
        <w:rPr>
          <w:b/>
          <w:sz w:val="28"/>
          <w:szCs w:val="28"/>
        </w:rPr>
      </w:pPr>
    </w:p>
    <w:p w:rsidR="00696182" w:rsidRDefault="00696182" w:rsidP="00696182">
      <w:pPr>
        <w:jc w:val="center"/>
        <w:rPr>
          <w:b/>
          <w:sz w:val="28"/>
          <w:szCs w:val="28"/>
        </w:rPr>
      </w:pPr>
      <w:r w:rsidRPr="00FE37B6">
        <w:rPr>
          <w:b/>
          <w:sz w:val="28"/>
          <w:szCs w:val="28"/>
        </w:rPr>
        <w:t>Р</w:t>
      </w:r>
      <w:r w:rsidR="00286392">
        <w:rPr>
          <w:b/>
          <w:sz w:val="28"/>
          <w:szCs w:val="28"/>
        </w:rPr>
        <w:t>АСПОРЯЖЕНИЕ</w:t>
      </w:r>
    </w:p>
    <w:p w:rsidR="00F41590" w:rsidRPr="00FE37B6" w:rsidRDefault="00F41590" w:rsidP="00696182">
      <w:pPr>
        <w:jc w:val="center"/>
        <w:rPr>
          <w:b/>
          <w:sz w:val="28"/>
          <w:szCs w:val="28"/>
        </w:rPr>
      </w:pPr>
    </w:p>
    <w:p w:rsidR="00696182" w:rsidRPr="001B0E1A" w:rsidRDefault="00696182" w:rsidP="00696182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1B0E1A">
        <w:rPr>
          <w:sz w:val="28"/>
          <w:szCs w:val="28"/>
        </w:rPr>
        <w:t xml:space="preserve">  19 </w:t>
      </w:r>
      <w:r>
        <w:rPr>
          <w:sz w:val="28"/>
          <w:szCs w:val="28"/>
        </w:rPr>
        <w:t>»</w:t>
      </w:r>
      <w:r w:rsidR="001B0E1A">
        <w:rPr>
          <w:sz w:val="28"/>
          <w:szCs w:val="28"/>
        </w:rPr>
        <w:t xml:space="preserve"> января</w:t>
      </w:r>
      <w:r w:rsidRPr="00FE37B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15BF3">
        <w:rPr>
          <w:sz w:val="28"/>
          <w:szCs w:val="28"/>
        </w:rPr>
        <w:t>4</w:t>
      </w:r>
      <w:r w:rsidRPr="00FE37B6">
        <w:rPr>
          <w:sz w:val="28"/>
          <w:szCs w:val="28"/>
        </w:rPr>
        <w:t xml:space="preserve"> года       </w:t>
      </w:r>
      <w:r w:rsidRPr="00FE37B6">
        <w:rPr>
          <w:sz w:val="28"/>
          <w:szCs w:val="28"/>
        </w:rPr>
        <w:tab/>
        <w:t xml:space="preserve">                                                      </w:t>
      </w:r>
      <w:r w:rsidR="00286392">
        <w:rPr>
          <w:sz w:val="28"/>
          <w:szCs w:val="28"/>
        </w:rPr>
        <w:t xml:space="preserve">                  </w:t>
      </w:r>
      <w:r w:rsidR="001B0E1A">
        <w:rPr>
          <w:sz w:val="28"/>
          <w:szCs w:val="28"/>
        </w:rPr>
        <w:t xml:space="preserve">    № </w:t>
      </w:r>
      <w:r w:rsidR="001B0E1A" w:rsidRPr="001B0E1A">
        <w:rPr>
          <w:sz w:val="28"/>
          <w:szCs w:val="28"/>
          <w:u w:val="single"/>
        </w:rPr>
        <w:t xml:space="preserve"> 3</w:t>
      </w:r>
      <w:r w:rsidR="001B0E1A">
        <w:rPr>
          <w:sz w:val="28"/>
          <w:szCs w:val="28"/>
          <w:u w:val="single"/>
        </w:rPr>
        <w:t xml:space="preserve">   </w:t>
      </w:r>
    </w:p>
    <w:p w:rsidR="00F41590" w:rsidRDefault="00F41590" w:rsidP="00696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82" w:rsidRPr="00FE37B6" w:rsidRDefault="001F2D03" w:rsidP="00696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96182" w:rsidRPr="00FE37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Никольск</w:t>
      </w:r>
    </w:p>
    <w:p w:rsidR="00696182" w:rsidRDefault="00696182" w:rsidP="0069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C3" w:rsidRDefault="00E60591" w:rsidP="006926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</w:t>
      </w:r>
      <w:r w:rsidRPr="006926C3">
        <w:rPr>
          <w:rFonts w:ascii="Times New Roman" w:hAnsi="Times New Roman" w:cs="Times New Roman"/>
          <w:b/>
          <w:sz w:val="28"/>
          <w:szCs w:val="28"/>
        </w:rPr>
        <w:t>санкционирования оплаты</w:t>
      </w:r>
    </w:p>
    <w:p w:rsidR="006926C3" w:rsidRDefault="00E60591" w:rsidP="006926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C3">
        <w:rPr>
          <w:rFonts w:ascii="Times New Roman" w:hAnsi="Times New Roman" w:cs="Times New Roman"/>
          <w:b/>
          <w:sz w:val="28"/>
          <w:szCs w:val="28"/>
        </w:rPr>
        <w:t xml:space="preserve">денежных обязательств получателей средств </w:t>
      </w:r>
      <w:r w:rsidR="00286392" w:rsidRPr="00286392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b/>
          <w:sz w:val="28"/>
          <w:szCs w:val="28"/>
        </w:rPr>
        <w:t>Никольское</w:t>
      </w:r>
      <w:r w:rsidR="00286392" w:rsidRPr="00286392">
        <w:rPr>
          <w:rFonts w:ascii="Times New Roman" w:hAnsi="Times New Roman" w:cs="Times New Roman"/>
          <w:b/>
          <w:sz w:val="28"/>
          <w:szCs w:val="28"/>
        </w:rPr>
        <w:t>» Мухоршибирского района</w:t>
      </w:r>
      <w:r w:rsidR="00286392" w:rsidRPr="00692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C3">
        <w:rPr>
          <w:rFonts w:ascii="Times New Roman" w:hAnsi="Times New Roman" w:cs="Times New Roman"/>
          <w:b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286392" w:rsidRPr="00286392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b/>
          <w:sz w:val="28"/>
          <w:szCs w:val="28"/>
        </w:rPr>
        <w:t>Никольское</w:t>
      </w:r>
      <w:r w:rsidR="00286392" w:rsidRPr="00286392">
        <w:rPr>
          <w:rFonts w:ascii="Times New Roman" w:hAnsi="Times New Roman" w:cs="Times New Roman"/>
          <w:b/>
          <w:sz w:val="28"/>
          <w:szCs w:val="28"/>
        </w:rPr>
        <w:t>» Мухоршибирского района</w:t>
      </w:r>
    </w:p>
    <w:p w:rsidR="000B5CA1" w:rsidRPr="006926C3" w:rsidRDefault="000B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1AC" w:rsidRPr="008D05A7" w:rsidRDefault="00F421AC" w:rsidP="00F421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8D05A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D05A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8D05A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D05A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8D05A7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8D05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8D05A7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8D05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F421AC" w:rsidRPr="008D05A7" w:rsidRDefault="00F421AC" w:rsidP="00F42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  1. Утвердить Порядок </w:t>
      </w:r>
      <w:proofErr w:type="gramStart"/>
      <w:r w:rsidRPr="008D05A7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86392" w:rsidRPr="008D05A7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286392" w:rsidRPr="008D05A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286392" w:rsidRPr="008D05A7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8D05A7">
        <w:rPr>
          <w:rFonts w:ascii="Times New Roman" w:hAnsi="Times New Roman" w:cs="Times New Roman"/>
          <w:sz w:val="28"/>
          <w:szCs w:val="28"/>
        </w:rPr>
        <w:t xml:space="preserve"> и </w:t>
      </w:r>
      <w:r w:rsidR="00696182" w:rsidRPr="008D05A7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</w:t>
      </w:r>
      <w:r w:rsidR="00E60591" w:rsidRPr="008D05A7">
        <w:rPr>
          <w:rFonts w:ascii="Times New Roman" w:hAnsi="Times New Roman" w:cs="Times New Roman"/>
          <w:sz w:val="28"/>
          <w:szCs w:val="28"/>
        </w:rPr>
        <w:t xml:space="preserve">по источникам </w:t>
      </w:r>
      <w:r w:rsidR="00696182" w:rsidRPr="008D05A7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86392" w:rsidRPr="008D05A7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286392" w:rsidRPr="008D05A7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E60591" w:rsidRPr="008D05A7">
        <w:rPr>
          <w:rFonts w:ascii="Times New Roman" w:hAnsi="Times New Roman" w:cs="Times New Roman"/>
          <w:sz w:val="28"/>
          <w:szCs w:val="28"/>
        </w:rPr>
        <w:t xml:space="preserve"> </w:t>
      </w:r>
      <w:r w:rsidRPr="008D05A7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F421AC" w:rsidRPr="008D05A7" w:rsidRDefault="00F421AC" w:rsidP="00F42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5A7">
        <w:rPr>
          <w:sz w:val="28"/>
          <w:szCs w:val="28"/>
        </w:rPr>
        <w:t xml:space="preserve">  2. Признать утратившими силу:</w:t>
      </w:r>
    </w:p>
    <w:p w:rsidR="00885E59" w:rsidRPr="008D05A7" w:rsidRDefault="00F421AC" w:rsidP="00885E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5A7">
        <w:rPr>
          <w:sz w:val="28"/>
          <w:szCs w:val="28"/>
        </w:rPr>
        <w:t xml:space="preserve">  </w:t>
      </w:r>
      <w:proofErr w:type="gramStart"/>
      <w:r w:rsidRPr="008D05A7">
        <w:rPr>
          <w:sz w:val="28"/>
          <w:szCs w:val="28"/>
        </w:rPr>
        <w:t xml:space="preserve">- </w:t>
      </w:r>
      <w:r w:rsidR="00286392" w:rsidRPr="008D05A7">
        <w:rPr>
          <w:sz w:val="28"/>
          <w:szCs w:val="28"/>
        </w:rPr>
        <w:t>Распоряжение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 </w:t>
      </w:r>
      <w:r w:rsidR="00286392" w:rsidRPr="008D05A7">
        <w:rPr>
          <w:rStyle w:val="a7"/>
          <w:b w:val="0"/>
          <w:bCs/>
          <w:sz w:val="28"/>
          <w:szCs w:val="28"/>
        </w:rPr>
        <w:t>Администрация муниципального образования «</w:t>
      </w:r>
      <w:r w:rsidR="001577B3">
        <w:rPr>
          <w:sz w:val="28"/>
          <w:szCs w:val="28"/>
        </w:rPr>
        <w:t>Никольское</w:t>
      </w:r>
      <w:r w:rsidR="00286392" w:rsidRPr="008D05A7">
        <w:rPr>
          <w:sz w:val="28"/>
          <w:szCs w:val="28"/>
        </w:rPr>
        <w:t>» Мухоршибирского района Республики Бурятия (сельское поселение)</w:t>
      </w:r>
      <w:r w:rsidR="006926C3" w:rsidRPr="008D05A7">
        <w:rPr>
          <w:sz w:val="28"/>
          <w:szCs w:val="28"/>
        </w:rPr>
        <w:t xml:space="preserve"> 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от </w:t>
      </w:r>
      <w:r w:rsidR="001577B3">
        <w:rPr>
          <w:rFonts w:eastAsiaTheme="minorHAnsi"/>
          <w:sz w:val="28"/>
          <w:szCs w:val="28"/>
          <w:lang w:eastAsia="en-US"/>
        </w:rPr>
        <w:t>30</w:t>
      </w:r>
      <w:r w:rsidR="00696182" w:rsidRPr="008D05A7">
        <w:rPr>
          <w:rFonts w:eastAsiaTheme="minorHAnsi"/>
          <w:sz w:val="28"/>
          <w:szCs w:val="28"/>
          <w:lang w:eastAsia="en-US"/>
        </w:rPr>
        <w:t>.</w:t>
      </w:r>
      <w:r w:rsidR="00286392" w:rsidRPr="008D05A7">
        <w:rPr>
          <w:rFonts w:eastAsiaTheme="minorHAnsi"/>
          <w:sz w:val="28"/>
          <w:szCs w:val="28"/>
          <w:lang w:eastAsia="en-US"/>
        </w:rPr>
        <w:t>12</w:t>
      </w:r>
      <w:r w:rsidR="00696182" w:rsidRPr="008D05A7">
        <w:rPr>
          <w:rFonts w:eastAsiaTheme="minorHAnsi"/>
          <w:sz w:val="28"/>
          <w:szCs w:val="28"/>
          <w:lang w:eastAsia="en-US"/>
        </w:rPr>
        <w:t>.202</w:t>
      </w:r>
      <w:r w:rsidR="00286392" w:rsidRPr="008D05A7">
        <w:rPr>
          <w:rFonts w:eastAsiaTheme="minorHAnsi"/>
          <w:sz w:val="28"/>
          <w:szCs w:val="28"/>
          <w:lang w:eastAsia="en-US"/>
        </w:rPr>
        <w:t>1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 № </w:t>
      </w:r>
      <w:r w:rsidR="001577B3">
        <w:rPr>
          <w:rFonts w:eastAsiaTheme="minorHAnsi"/>
          <w:sz w:val="28"/>
          <w:szCs w:val="28"/>
          <w:lang w:eastAsia="en-US"/>
        </w:rPr>
        <w:t>20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 «Об утверждении Порядка санкционирования оплаты денежных обязательств получателей средств</w:t>
      </w:r>
      <w:r w:rsidR="009E1FD4" w:rsidRPr="008D05A7">
        <w:rPr>
          <w:rFonts w:eastAsiaTheme="minorHAnsi"/>
          <w:sz w:val="28"/>
          <w:szCs w:val="28"/>
          <w:lang w:eastAsia="en-US"/>
        </w:rPr>
        <w:t xml:space="preserve"> бюджета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 </w:t>
      </w:r>
      <w:r w:rsidR="009E1FD4" w:rsidRPr="008D05A7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8D05A7">
        <w:rPr>
          <w:sz w:val="28"/>
          <w:szCs w:val="28"/>
        </w:rPr>
        <w:t>» Мухоршибирского района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9E1FD4" w:rsidRPr="008D05A7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8D05A7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8D05A7">
        <w:rPr>
          <w:sz w:val="28"/>
          <w:szCs w:val="28"/>
        </w:rPr>
        <w:t>» Мухоршибирского района</w:t>
      </w:r>
      <w:r w:rsidR="00696182" w:rsidRPr="008D05A7">
        <w:rPr>
          <w:rFonts w:eastAsiaTheme="minorHAnsi"/>
          <w:sz w:val="28"/>
          <w:szCs w:val="28"/>
          <w:lang w:eastAsia="en-US"/>
        </w:rPr>
        <w:t xml:space="preserve">, и признании утратившими силу отдельных приказов </w:t>
      </w:r>
      <w:r w:rsidR="009E1FD4" w:rsidRPr="008D05A7">
        <w:rPr>
          <w:sz w:val="28"/>
          <w:szCs w:val="28"/>
        </w:rPr>
        <w:t>Администрации муниципального образования «</w:t>
      </w:r>
      <w:r w:rsidR="001577B3">
        <w:rPr>
          <w:sz w:val="28"/>
          <w:szCs w:val="28"/>
        </w:rPr>
        <w:t>Никольское</w:t>
      </w:r>
      <w:r w:rsidR="009E1FD4" w:rsidRPr="008D05A7">
        <w:rPr>
          <w:sz w:val="28"/>
          <w:szCs w:val="28"/>
        </w:rPr>
        <w:t>» Мухоршибирского</w:t>
      </w:r>
      <w:proofErr w:type="gramEnd"/>
      <w:r w:rsidR="009E1FD4" w:rsidRPr="008D05A7">
        <w:rPr>
          <w:sz w:val="28"/>
          <w:szCs w:val="28"/>
        </w:rPr>
        <w:t xml:space="preserve"> района Республики Бурятия (сельское поселение)</w:t>
      </w:r>
      <w:r w:rsidR="00885E59" w:rsidRPr="008D05A7">
        <w:rPr>
          <w:rFonts w:eastAsiaTheme="minorHAnsi"/>
          <w:sz w:val="28"/>
          <w:szCs w:val="28"/>
          <w:lang w:eastAsia="en-US"/>
        </w:rPr>
        <w:t>.</w:t>
      </w:r>
    </w:p>
    <w:p w:rsidR="00885E59" w:rsidRPr="008D05A7" w:rsidRDefault="00885E59" w:rsidP="00885E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5A7">
        <w:rPr>
          <w:rFonts w:eastAsiaTheme="minorHAnsi"/>
          <w:sz w:val="28"/>
          <w:szCs w:val="28"/>
          <w:lang w:eastAsia="en-US"/>
        </w:rPr>
        <w:t xml:space="preserve">        3. Настоящий приказ вступает в силу с 1 января 2024 г.</w:t>
      </w:r>
    </w:p>
    <w:p w:rsidR="00885E59" w:rsidRPr="008D05A7" w:rsidRDefault="00885E59" w:rsidP="00885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D4" w:rsidRPr="008D05A7" w:rsidRDefault="009E1FD4" w:rsidP="00885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D31" w:rsidRDefault="00BE4D31" w:rsidP="00BE4D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5E59" w:rsidRPr="008D05A7" w:rsidRDefault="00BE4D31" w:rsidP="00BE4D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5E59" w:rsidRPr="008D0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FD4" w:rsidRPr="008D05A7">
        <w:rPr>
          <w:rFonts w:ascii="Times New Roman" w:hAnsi="Times New Roman" w:cs="Times New Roman"/>
          <w:bCs/>
          <w:sz w:val="28"/>
          <w:szCs w:val="28"/>
        </w:rPr>
        <w:t>Глава</w:t>
      </w:r>
      <w:r w:rsidR="00053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27B">
        <w:rPr>
          <w:rFonts w:ascii="Times New Roman" w:hAnsi="Times New Roman" w:cs="Times New Roman"/>
          <w:bCs/>
          <w:sz w:val="28"/>
          <w:szCs w:val="28"/>
        </w:rPr>
        <w:t>МО СП</w:t>
      </w:r>
      <w:r w:rsidR="007311DE">
        <w:rPr>
          <w:rFonts w:ascii="Times New Roman" w:hAnsi="Times New Roman" w:cs="Times New Roman"/>
          <w:bCs/>
          <w:sz w:val="28"/>
          <w:szCs w:val="28"/>
        </w:rPr>
        <w:t xml:space="preserve"> «Никольское»</w:t>
      </w:r>
      <w:r w:rsidR="00885E59" w:rsidRPr="008D05A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85E59" w:rsidRPr="008D05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D06EA3">
        <w:rPr>
          <w:rFonts w:ascii="Times New Roman" w:hAnsi="Times New Roman" w:cs="Times New Roman"/>
          <w:bCs/>
          <w:sz w:val="28"/>
          <w:szCs w:val="28"/>
        </w:rPr>
        <w:t>И</w:t>
      </w:r>
      <w:r w:rsidR="00885E59" w:rsidRPr="008D05A7">
        <w:rPr>
          <w:rFonts w:ascii="Times New Roman" w:hAnsi="Times New Roman" w:cs="Times New Roman"/>
          <w:bCs/>
          <w:sz w:val="28"/>
          <w:szCs w:val="28"/>
        </w:rPr>
        <w:t>.</w:t>
      </w:r>
      <w:r w:rsidR="00053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424">
        <w:rPr>
          <w:rFonts w:ascii="Times New Roman" w:hAnsi="Times New Roman" w:cs="Times New Roman"/>
          <w:bCs/>
          <w:sz w:val="28"/>
          <w:szCs w:val="28"/>
        </w:rPr>
        <w:t>А</w:t>
      </w:r>
      <w:r w:rsidR="00885E59" w:rsidRPr="008D05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06EA3">
        <w:rPr>
          <w:rFonts w:ascii="Times New Roman" w:hAnsi="Times New Roman" w:cs="Times New Roman"/>
          <w:bCs/>
          <w:sz w:val="28"/>
          <w:szCs w:val="28"/>
        </w:rPr>
        <w:t>Калашников</w:t>
      </w:r>
    </w:p>
    <w:p w:rsidR="00885E59" w:rsidRPr="008D05A7" w:rsidRDefault="00885E59" w:rsidP="00885E59">
      <w:pPr>
        <w:pStyle w:val="ConsPlusNormal"/>
        <w:widowControl/>
        <w:ind w:right="-398"/>
        <w:outlineLvl w:val="0"/>
        <w:rPr>
          <w:rFonts w:ascii="Times New Roman" w:hAnsi="Times New Roman" w:cs="Times New Roman"/>
          <w:sz w:val="28"/>
          <w:szCs w:val="28"/>
        </w:rPr>
      </w:pPr>
    </w:p>
    <w:p w:rsidR="00885E59" w:rsidRPr="008D05A7" w:rsidRDefault="00885E59" w:rsidP="009E1FD4">
      <w:pPr>
        <w:pStyle w:val="ConsPlusNormal"/>
        <w:widowControl/>
        <w:ind w:right="-398"/>
        <w:outlineLvl w:val="0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48" w:rsidRPr="008D05A7" w:rsidRDefault="00E550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CA1" w:rsidRPr="008D05A7" w:rsidRDefault="000B5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1FD4" w:rsidRPr="008D05A7" w:rsidRDefault="009E1FD4" w:rsidP="009E1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>распоряжением</w:t>
      </w:r>
      <w:r w:rsidR="000B5CA1" w:rsidRPr="008D05A7">
        <w:rPr>
          <w:rFonts w:ascii="Times New Roman" w:hAnsi="Times New Roman" w:cs="Times New Roman"/>
          <w:sz w:val="28"/>
          <w:szCs w:val="28"/>
        </w:rPr>
        <w:t xml:space="preserve"> </w:t>
      </w:r>
      <w:r w:rsidRPr="008D05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1FD4" w:rsidRPr="008D05A7" w:rsidRDefault="009E1FD4" w:rsidP="009E1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Pr="008D05A7">
        <w:rPr>
          <w:rFonts w:ascii="Times New Roman" w:hAnsi="Times New Roman" w:cs="Times New Roman"/>
          <w:sz w:val="28"/>
          <w:szCs w:val="28"/>
        </w:rPr>
        <w:t>»</w:t>
      </w:r>
    </w:p>
    <w:p w:rsidR="009E1FD4" w:rsidRPr="008D05A7" w:rsidRDefault="009E1FD4" w:rsidP="009E1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 Мухоршибирского района </w:t>
      </w:r>
    </w:p>
    <w:p w:rsidR="009E1FD4" w:rsidRPr="008D05A7" w:rsidRDefault="009E1FD4" w:rsidP="009E1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AC6325" w:rsidRPr="008D05A7" w:rsidRDefault="009E1FD4" w:rsidP="009E1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5A7">
        <w:rPr>
          <w:rFonts w:ascii="Times New Roman" w:hAnsi="Times New Roman" w:cs="Times New Roman"/>
          <w:sz w:val="28"/>
          <w:szCs w:val="28"/>
        </w:rPr>
        <w:t xml:space="preserve"> (сельское поселение)</w:t>
      </w:r>
      <w:r w:rsidR="00AC6325" w:rsidRPr="008D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A1" w:rsidRPr="008D05A7" w:rsidRDefault="009748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19.01.2024г.  № 3</w:t>
      </w:r>
    </w:p>
    <w:p w:rsidR="000B5CA1" w:rsidRPr="008D05A7" w:rsidRDefault="000B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325" w:rsidRPr="00F41590" w:rsidRDefault="00AC6325" w:rsidP="00AC63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  <w:r w:rsidRPr="00F415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Порядок </w:t>
      </w:r>
      <w:r w:rsidRPr="00F41590">
        <w:rPr>
          <w:rFonts w:ascii="Times New Roman" w:hAnsi="Times New Roman" w:cs="Times New Roman"/>
          <w:b/>
          <w:sz w:val="28"/>
          <w:szCs w:val="28"/>
        </w:rPr>
        <w:t>санкционирования оплаты</w:t>
      </w:r>
    </w:p>
    <w:p w:rsidR="00AC6325" w:rsidRPr="008D05A7" w:rsidRDefault="00AC6325" w:rsidP="00AC63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b/>
          <w:sz w:val="28"/>
          <w:szCs w:val="28"/>
        </w:rPr>
        <w:t xml:space="preserve">денежных обязательств получателей средств </w:t>
      </w:r>
      <w:r w:rsidR="00F972E6" w:rsidRPr="00F41590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b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b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b/>
          <w:sz w:val="28"/>
          <w:szCs w:val="28"/>
        </w:rPr>
        <w:t xml:space="preserve"> и оплаты денежных обязательств, подлежащих</w:t>
      </w:r>
      <w:r w:rsidR="00F41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b/>
          <w:sz w:val="28"/>
          <w:szCs w:val="28"/>
        </w:rPr>
        <w:t xml:space="preserve">исполнению за счет бюджетных ассигнований по источникам финансирования дефицита </w:t>
      </w:r>
      <w:r w:rsidR="00F972E6" w:rsidRPr="00F41590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b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b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0B5CA1" w:rsidRPr="008D05A7" w:rsidRDefault="000B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D30" w:rsidRPr="00F41590" w:rsidRDefault="000B5CA1" w:rsidP="006B1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1590">
        <w:rPr>
          <w:sz w:val="28"/>
          <w:szCs w:val="28"/>
        </w:rPr>
        <w:t xml:space="preserve">1. </w:t>
      </w:r>
      <w:r w:rsidRPr="00F41590">
        <w:rPr>
          <w:rFonts w:eastAsiaTheme="minorEastAsia"/>
          <w:sz w:val="28"/>
          <w:szCs w:val="28"/>
        </w:rPr>
        <w:t xml:space="preserve">Настоящий Порядок устанавливает порядок санкционирования </w:t>
      </w:r>
      <w:r w:rsidR="008B0D4B" w:rsidRPr="00F41590">
        <w:rPr>
          <w:rFonts w:eastAsiaTheme="minorEastAsia"/>
          <w:sz w:val="28"/>
          <w:szCs w:val="28"/>
        </w:rPr>
        <w:t xml:space="preserve">Управлением Федерального казначейства по Республике Бурятия </w:t>
      </w:r>
      <w:r w:rsidRPr="00F41590">
        <w:rPr>
          <w:sz w:val="28"/>
          <w:szCs w:val="28"/>
        </w:rPr>
        <w:t xml:space="preserve">(далее - </w:t>
      </w:r>
      <w:r w:rsidR="00AC6325" w:rsidRPr="00F41590">
        <w:rPr>
          <w:sz w:val="28"/>
          <w:szCs w:val="28"/>
        </w:rPr>
        <w:t>УФК по РБ</w:t>
      </w:r>
      <w:r w:rsidRPr="00F41590">
        <w:rPr>
          <w:sz w:val="28"/>
          <w:szCs w:val="28"/>
        </w:rPr>
        <w:t xml:space="preserve">) оплаты за счет средств </w:t>
      </w:r>
      <w:r w:rsidR="009E1FD4" w:rsidRPr="00F41590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F41590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F41590">
        <w:rPr>
          <w:sz w:val="28"/>
          <w:szCs w:val="28"/>
        </w:rPr>
        <w:t xml:space="preserve">» Мухоршибирского района </w:t>
      </w:r>
      <w:r w:rsidRPr="00F41590">
        <w:rPr>
          <w:sz w:val="28"/>
          <w:szCs w:val="28"/>
        </w:rPr>
        <w:t xml:space="preserve">денежных обязательств получателей </w:t>
      </w:r>
      <w:r w:rsidR="009E1FD4" w:rsidRPr="00F41590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F41590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F41590">
        <w:rPr>
          <w:sz w:val="28"/>
          <w:szCs w:val="28"/>
        </w:rPr>
        <w:t>» Мухоршибирского района</w:t>
      </w:r>
      <w:r w:rsidR="00F421AC" w:rsidRPr="00F41590">
        <w:rPr>
          <w:sz w:val="28"/>
          <w:szCs w:val="28"/>
        </w:rPr>
        <w:t xml:space="preserve"> </w:t>
      </w:r>
      <w:r w:rsidRPr="00F41590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9E1FD4" w:rsidRPr="00F41590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F41590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F41590">
        <w:rPr>
          <w:sz w:val="28"/>
          <w:szCs w:val="28"/>
        </w:rPr>
        <w:t>» Мухоршибирского района</w:t>
      </w:r>
      <w:r w:rsidRPr="00F41590">
        <w:rPr>
          <w:sz w:val="28"/>
          <w:szCs w:val="28"/>
        </w:rPr>
        <w:t>.</w:t>
      </w:r>
    </w:p>
    <w:p w:rsidR="000E5A8A" w:rsidRPr="00F41590" w:rsidRDefault="000B5CA1" w:rsidP="006B1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1590">
        <w:rPr>
          <w:sz w:val="28"/>
          <w:szCs w:val="28"/>
        </w:rPr>
        <w:t xml:space="preserve">2. Для оплаты денежных обязательств получатель средств </w:t>
      </w:r>
      <w:r w:rsidR="009E1FD4" w:rsidRPr="00F41590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F41590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F41590">
        <w:rPr>
          <w:sz w:val="28"/>
          <w:szCs w:val="28"/>
        </w:rPr>
        <w:t>» Мухоршибирского района</w:t>
      </w:r>
      <w:r w:rsidR="00F421AC" w:rsidRPr="00F41590">
        <w:rPr>
          <w:sz w:val="28"/>
          <w:szCs w:val="28"/>
        </w:rPr>
        <w:t xml:space="preserve"> </w:t>
      </w:r>
      <w:r w:rsidRPr="00F41590">
        <w:rPr>
          <w:sz w:val="28"/>
          <w:szCs w:val="28"/>
        </w:rPr>
        <w:t xml:space="preserve">(администратор источников финансирования дефицита </w:t>
      </w:r>
      <w:r w:rsidR="009E1FD4" w:rsidRPr="00F41590">
        <w:rPr>
          <w:rFonts w:eastAsiaTheme="minorHAnsi"/>
          <w:sz w:val="28"/>
          <w:szCs w:val="28"/>
          <w:lang w:eastAsia="en-US"/>
        </w:rPr>
        <w:t xml:space="preserve">бюджета </w:t>
      </w:r>
      <w:r w:rsidR="009E1FD4" w:rsidRPr="00F41590">
        <w:rPr>
          <w:sz w:val="28"/>
          <w:szCs w:val="28"/>
        </w:rPr>
        <w:t>сельского поселения «</w:t>
      </w:r>
      <w:r w:rsidR="001577B3">
        <w:rPr>
          <w:sz w:val="28"/>
          <w:szCs w:val="28"/>
        </w:rPr>
        <w:t>Никольское</w:t>
      </w:r>
      <w:r w:rsidR="009E1FD4" w:rsidRPr="00F41590">
        <w:rPr>
          <w:sz w:val="28"/>
          <w:szCs w:val="28"/>
        </w:rPr>
        <w:t>» Мухоршибирского района</w:t>
      </w:r>
      <w:r w:rsidRPr="00F41590">
        <w:rPr>
          <w:sz w:val="28"/>
          <w:szCs w:val="28"/>
        </w:rPr>
        <w:t xml:space="preserve">) представляет в </w:t>
      </w:r>
      <w:r w:rsidR="008B0D4B" w:rsidRPr="00F41590">
        <w:rPr>
          <w:sz w:val="28"/>
          <w:szCs w:val="28"/>
        </w:rPr>
        <w:t>УФК по РБ</w:t>
      </w:r>
      <w:r w:rsidR="000E5A8A" w:rsidRPr="00F41590">
        <w:rPr>
          <w:sz w:val="28"/>
          <w:szCs w:val="28"/>
        </w:rPr>
        <w:t xml:space="preserve"> </w:t>
      </w:r>
      <w:r w:rsidRPr="00F41590">
        <w:rPr>
          <w:sz w:val="28"/>
          <w:szCs w:val="28"/>
        </w:rPr>
        <w:t>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F41590">
        <w:rPr>
          <w:rFonts w:ascii="Times New Roman" w:hAnsi="Times New Roman" w:cs="Times New Roman"/>
          <w:sz w:val="28"/>
          <w:szCs w:val="28"/>
        </w:rPr>
        <w:t xml:space="preserve">3. </w:t>
      </w:r>
      <w:r w:rsidR="000E5A8A" w:rsidRPr="00F41590">
        <w:rPr>
          <w:rFonts w:ascii="Times New Roman" w:hAnsi="Times New Roman" w:cs="Times New Roman"/>
          <w:sz w:val="28"/>
          <w:szCs w:val="28"/>
        </w:rPr>
        <w:t xml:space="preserve">УФК по РБ </w:t>
      </w:r>
      <w:r w:rsidRPr="00F41590">
        <w:rPr>
          <w:rFonts w:ascii="Times New Roman" w:hAnsi="Times New Roman" w:cs="Times New Roman"/>
          <w:sz w:val="28"/>
          <w:szCs w:val="28"/>
        </w:rPr>
        <w:t xml:space="preserve">проверяет Распоряжение на наличие в нем реквизитов и показателей, предусмотренных </w:t>
      </w:r>
      <w:hyperlink w:anchor="P56">
        <w:r w:rsidRPr="00F4159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107">
        <w:r w:rsidRPr="00F41590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113">
        <w:r w:rsidRPr="00F41590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F4159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r w:rsidR="002C04B6" w:rsidRPr="00F41590">
        <w:rPr>
          <w:rFonts w:ascii="Times New Roman" w:hAnsi="Times New Roman" w:cs="Times New Roman"/>
          <w:sz w:val="28"/>
          <w:szCs w:val="28"/>
        </w:rPr>
        <w:t xml:space="preserve">9 </w:t>
      </w:r>
      <w:r w:rsidRPr="00F4159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69">
        <w:r w:rsidRPr="00F4159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C04B6" w:rsidRPr="00F41590">
        <w:rPr>
          <w:rFonts w:ascii="Times New Roman" w:hAnsi="Times New Roman" w:cs="Times New Roman"/>
          <w:sz w:val="28"/>
          <w:szCs w:val="28"/>
        </w:rPr>
        <w:t>0</w:t>
      </w:r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59">
        <w:r w:rsidRPr="00F41590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2C04B6" w:rsidRPr="00F41590">
        <w:rPr>
          <w:rFonts w:ascii="Times New Roman" w:hAnsi="Times New Roman" w:cs="Times New Roman"/>
          <w:sz w:val="28"/>
          <w:szCs w:val="28"/>
        </w:rPr>
        <w:t>и</w:t>
      </w:r>
      <w:r w:rsidRPr="00F415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3">
        <w:r w:rsidR="002C04B6" w:rsidRPr="00F415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9E1FD4" w:rsidRPr="00F4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9E1FD4" w:rsidRPr="00F4159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9E1FD4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(администратором источников финансирования дефицита </w:t>
      </w:r>
      <w:r w:rsidR="009E1FD4" w:rsidRPr="00F4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9E1FD4" w:rsidRPr="00F4159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9E1FD4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) Распоряжения в </w:t>
      </w:r>
      <w:r w:rsidR="000E5A8A" w:rsidRPr="00F41590">
        <w:rPr>
          <w:rFonts w:ascii="Times New Roman" w:hAnsi="Times New Roman" w:cs="Times New Roman"/>
          <w:sz w:val="28"/>
          <w:szCs w:val="28"/>
        </w:rPr>
        <w:t>УФК по РБ</w:t>
      </w:r>
      <w:r w:rsidRPr="00F41590">
        <w:rPr>
          <w:rFonts w:ascii="Times New Roman" w:hAnsi="Times New Roman" w:cs="Times New Roman"/>
          <w:sz w:val="28"/>
          <w:szCs w:val="28"/>
        </w:rPr>
        <w:t>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F972E6" w:rsidRPr="00F4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Распоряжения в </w:t>
      </w:r>
      <w:r w:rsidR="000E5A8A" w:rsidRPr="00F41590">
        <w:rPr>
          <w:rFonts w:ascii="Times New Roman" w:hAnsi="Times New Roman" w:cs="Times New Roman"/>
          <w:sz w:val="28"/>
          <w:szCs w:val="28"/>
        </w:rPr>
        <w:t>УФК по РБ</w:t>
      </w:r>
      <w:r w:rsidRPr="00F41590">
        <w:rPr>
          <w:rFonts w:ascii="Times New Roman" w:hAnsi="Times New Roman" w:cs="Times New Roman"/>
          <w:sz w:val="28"/>
          <w:szCs w:val="28"/>
        </w:rPr>
        <w:t xml:space="preserve">, в случаях, установленных </w:t>
      </w:r>
      <w:hyperlink w:anchor="P156">
        <w:r w:rsidRPr="00F41590">
          <w:rPr>
            <w:rFonts w:ascii="Times New Roman" w:hAnsi="Times New Roman" w:cs="Times New Roman"/>
            <w:sz w:val="28"/>
            <w:szCs w:val="28"/>
          </w:rPr>
          <w:t>абзацем вторым подпункта 1</w:t>
        </w:r>
        <w:r w:rsidR="00012507" w:rsidRPr="00F41590">
          <w:rPr>
            <w:rFonts w:ascii="Times New Roman" w:hAnsi="Times New Roman" w:cs="Times New Roman"/>
            <w:sz w:val="28"/>
            <w:szCs w:val="28"/>
          </w:rPr>
          <w:t>8</w:t>
        </w:r>
        <w:r w:rsidRPr="00F41590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3" w:name="P56"/>
      <w:bookmarkEnd w:id="3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</w:t>
      </w:r>
      <w:r w:rsidRPr="00F41590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(администратором источников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установленным Федеральным казначейством 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F41590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</w:t>
      </w:r>
      <w:r w:rsidR="00575476" w:rsidRPr="00F415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2470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(далее - код участника бюджетного процесса по Сводному реестру), и номера соответствующего лицевого счета;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(классификации источников финансирования дефицитов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, доведенных до </w:t>
      </w:r>
      <w:r w:rsidR="001C2AF7" w:rsidRPr="00F41590">
        <w:rPr>
          <w:rFonts w:ascii="Times New Roman" w:hAnsi="Times New Roman" w:cs="Times New Roman"/>
          <w:sz w:val="28"/>
          <w:szCs w:val="28"/>
        </w:rPr>
        <w:t xml:space="preserve">УФК по РБ </w:t>
      </w:r>
      <w:r w:rsidRPr="00F41590">
        <w:rPr>
          <w:rFonts w:ascii="Times New Roman" w:hAnsi="Times New Roman" w:cs="Times New Roman"/>
          <w:sz w:val="28"/>
          <w:szCs w:val="28"/>
        </w:rPr>
        <w:t>в соответствии с порядком составления и ведения сводной бюджетной росписи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(далее - Порядок составления и ведения сводной бюджетной росписи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575476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1">
        <w:r w:rsidRPr="00F41590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6B1D30" w:rsidRPr="00F41590" w:rsidRDefault="006B1D30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>аспоряжении;</w:t>
      </w:r>
      <w:bookmarkStart w:id="5" w:name="P78"/>
      <w:bookmarkEnd w:id="5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8) номера учтенного в </w:t>
      </w:r>
      <w:r w:rsidR="00E2290E" w:rsidRPr="00F41590">
        <w:rPr>
          <w:rFonts w:ascii="Times New Roman" w:hAnsi="Times New Roman" w:cs="Times New Roman"/>
          <w:sz w:val="28"/>
          <w:szCs w:val="28"/>
        </w:rPr>
        <w:t xml:space="preserve">УФК по РБ </w:t>
      </w:r>
      <w:r w:rsidRPr="00F41590">
        <w:rPr>
          <w:rFonts w:ascii="Times New Roman" w:hAnsi="Times New Roman" w:cs="Times New Roman"/>
          <w:sz w:val="28"/>
          <w:szCs w:val="28"/>
        </w:rPr>
        <w:t xml:space="preserve">бюджетного обязательства и номера денежного обязательства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lastRenderedPageBreak/>
        <w:t>11) фамилии, имени и отчества получателя средств по чеку;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F41590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0B5CA1" w:rsidRPr="00F41590" w:rsidRDefault="000B5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575476" w:rsidRPr="00F415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41590">
        <w:rPr>
          <w:rFonts w:ascii="Times New Roman" w:hAnsi="Times New Roman" w:cs="Times New Roman"/>
          <w:sz w:val="28"/>
          <w:szCs w:val="28"/>
        </w:rPr>
        <w:t xml:space="preserve">межбюджетного трансферта в форме субсидии, субвенции, иного межбюджетного трансферта, договора (соглашения) о предоставлении субсидии бюджетному или автономному учреждению, договора (соглашения) о предоставлении субсидии из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972E6" w:rsidRPr="00F41590">
        <w:rPr>
          <w:rFonts w:ascii="Times New Roman" w:hAnsi="Times New Roman" w:cs="Times New Roman"/>
          <w:sz w:val="28"/>
          <w:szCs w:val="28"/>
        </w:rPr>
        <w:t>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12">
        <w:r w:rsidRPr="00F41590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(далее - договор о предоставлении инвестиций) (при наличии), на основании которых возникают бюджетные обязательства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при постановке на учет бюджетных и денежных обязательств;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</w:t>
      </w:r>
      <w:hyperlink r:id="rId13">
        <w:r w:rsidRPr="00F41590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</w:t>
      </w:r>
      <w:r w:rsidR="00350069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350069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, являющегося приложением </w:t>
      </w:r>
      <w:r w:rsidR="00E2290E" w:rsidRPr="00F41590">
        <w:rPr>
          <w:rFonts w:ascii="Times New Roman" w:hAnsi="Times New Roman" w:cs="Times New Roman"/>
          <w:sz w:val="28"/>
          <w:szCs w:val="28"/>
        </w:rPr>
        <w:t>№</w:t>
      </w:r>
      <w:r w:rsidRPr="00F41590">
        <w:rPr>
          <w:rFonts w:ascii="Times New Roman" w:hAnsi="Times New Roman" w:cs="Times New Roman"/>
          <w:sz w:val="28"/>
          <w:szCs w:val="28"/>
        </w:rPr>
        <w:t xml:space="preserve"> 3 к Порядку учета бюджетных и денежных обязательств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Федерального казначейства, утвержденному приказом Министерства финансов </w:t>
      </w:r>
      <w:r w:rsidR="00BE1ABF" w:rsidRPr="00F41590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F41590">
        <w:rPr>
          <w:rFonts w:ascii="Times New Roman" w:hAnsi="Times New Roman" w:cs="Times New Roman"/>
          <w:sz w:val="28"/>
          <w:szCs w:val="28"/>
        </w:rPr>
        <w:t>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документов для оплаты денежных обязатель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>и осуществлении авансовых платежей (внесении арендной платы);</w:t>
      </w:r>
      <w:bookmarkStart w:id="8" w:name="P94"/>
      <w:bookmarkEnd w:id="8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lastRenderedPageBreak/>
        <w:t>16) кода источника поступлений целевых сре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17) 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средств;</w:t>
      </w:r>
    </w:p>
    <w:p w:rsidR="00CD7293" w:rsidRPr="00F41590" w:rsidRDefault="000B5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r w:rsidRPr="00F41590">
        <w:rPr>
          <w:rFonts w:ascii="Times New Roman" w:hAnsi="Times New Roman" w:cs="Times New Roman"/>
          <w:sz w:val="28"/>
          <w:szCs w:val="28"/>
        </w:rPr>
        <w:t xml:space="preserve">18) уникального номера реестровой записи, идентификатора информации о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  <w:bookmarkStart w:id="10" w:name="P107"/>
      <w:bookmarkEnd w:id="10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87">
        <w:r w:rsidRPr="00F41590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F41590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1) Распоряжений при перечислении сре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дств </w:t>
      </w:r>
      <w:r w:rsidR="00B73291" w:rsidRPr="00F4159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73291" w:rsidRPr="00F41590">
        <w:rPr>
          <w:rFonts w:ascii="Times New Roman" w:hAnsi="Times New Roman" w:cs="Times New Roman"/>
          <w:sz w:val="28"/>
          <w:szCs w:val="28"/>
        </w:rPr>
        <w:t>уктурным (</w:t>
      </w:r>
      <w:r w:rsidRPr="00F41590">
        <w:rPr>
          <w:rFonts w:ascii="Times New Roman" w:hAnsi="Times New Roman" w:cs="Times New Roman"/>
          <w:sz w:val="28"/>
          <w:szCs w:val="28"/>
        </w:rPr>
        <w:t>обособленным</w:t>
      </w:r>
      <w:r w:rsidR="00B73291" w:rsidRPr="00F41590">
        <w:rPr>
          <w:rFonts w:ascii="Times New Roman" w:hAnsi="Times New Roman" w:cs="Times New Roman"/>
          <w:sz w:val="28"/>
          <w:szCs w:val="28"/>
        </w:rPr>
        <w:t>)</w:t>
      </w:r>
      <w:r w:rsidRPr="00F41590">
        <w:rPr>
          <w:rFonts w:ascii="Times New Roman" w:hAnsi="Times New Roman" w:cs="Times New Roman"/>
          <w:sz w:val="28"/>
          <w:szCs w:val="28"/>
        </w:rPr>
        <w:t xml:space="preserve"> подразделениям, не наделенным полномочиями по ведению бюджетного учета;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2) Распоряжений при оплате по договору на оказание услуг, выполнение работ, заключенному получателем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3) Распоряжений при оплате по социальному контракту о предоставлении (или при оказании) государственной социальной помощи, пожизненной ренты по договору с физическим лицом пожизненного содержания с иждивением, субсидии на оплату жилого помещения и коммунальных услуг лицам, которым вносится плата за ЖКУ (субсидия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организациям);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4) Распоряжений при оплате товаров, работ, услуг за счет средств республиканского материнского (семейного) капитала;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5) Распоряжений при оплате пособий, компенсаций и иных социальных выплат гражданам, кроме публичных нормативных обязательств;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6) Распоряжений при перечислении налоговых платежей и страховых взносов в бюджеты бюджетной системы Российской Федерации (в том числе начисленных по договору на оказание услуг, выполнение работ, заключенному получателем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предпринимателем);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7) Распоряжений при перечислении средств на банковские карты сотрудников (подотчетных лиц) для оплаты командировочных расходов (суточных при служебных командировках, проезда к месту служебной командировки и обратно к месту постоянной работы, проживания в жилых помещениях (наем жилого помещения)) и (или) компенсации документально подтвержденных расходов;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lastRenderedPageBreak/>
        <w:t xml:space="preserve">8) Распоряжений при перечислении средств по реестру о предоставлении физическим лицам (личным подсобным хозяйствам) субсидий из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кооперативах;</w:t>
      </w:r>
    </w:p>
    <w:p w:rsidR="00080989" w:rsidRPr="00F41590" w:rsidRDefault="00080989" w:rsidP="0008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9) Распоряжений при перечислении средств по документу-основанию, предусмотренному приказом об утверждении штатного расписания с расчетом годового фонда оплаты труда;</w:t>
      </w:r>
    </w:p>
    <w:p w:rsidR="006B1D30" w:rsidRPr="00F41590" w:rsidRDefault="00B7329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10) 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87">
        <w:r w:rsidR="000B5CA1" w:rsidRPr="00F41590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законодательством Российской Фед</w:t>
      </w:r>
      <w:r w:rsidRPr="00F41590">
        <w:rPr>
          <w:rFonts w:ascii="Times New Roman" w:hAnsi="Times New Roman" w:cs="Times New Roman"/>
          <w:sz w:val="28"/>
          <w:szCs w:val="28"/>
        </w:rPr>
        <w:t>ерации не предусмотрено;</w:t>
      </w:r>
    </w:p>
    <w:p w:rsidR="00B73291" w:rsidRPr="00F41590" w:rsidRDefault="00B73291" w:rsidP="00B7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11) требования подпункта 15 пункта 4 не применяются в отношении:</w:t>
      </w:r>
    </w:p>
    <w:p w:rsidR="00B73291" w:rsidRPr="00F41590" w:rsidRDefault="00B73291" w:rsidP="00B7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- Распоряжений при перечислении средств по документам-основаниям, предусмотренным пунктами </w:t>
      </w:r>
      <w:r w:rsidR="00C10B8C" w:rsidRPr="00F41590">
        <w:rPr>
          <w:rFonts w:ascii="Times New Roman" w:hAnsi="Times New Roman" w:cs="Times New Roman"/>
          <w:sz w:val="28"/>
          <w:szCs w:val="28"/>
        </w:rPr>
        <w:t>5</w:t>
      </w:r>
      <w:r w:rsidRPr="00F41590">
        <w:rPr>
          <w:rFonts w:ascii="Times New Roman" w:hAnsi="Times New Roman" w:cs="Times New Roman"/>
          <w:sz w:val="28"/>
          <w:szCs w:val="28"/>
        </w:rPr>
        <w:t xml:space="preserve"> - </w:t>
      </w:r>
      <w:r w:rsidR="00C10B8C" w:rsidRPr="00F41590">
        <w:rPr>
          <w:rFonts w:ascii="Times New Roman" w:hAnsi="Times New Roman" w:cs="Times New Roman"/>
          <w:sz w:val="28"/>
          <w:szCs w:val="28"/>
        </w:rPr>
        <w:t>9</w:t>
      </w:r>
      <w:r w:rsidRPr="00F41590">
        <w:rPr>
          <w:rFonts w:ascii="Times New Roman" w:hAnsi="Times New Roman" w:cs="Times New Roman"/>
          <w:sz w:val="28"/>
          <w:szCs w:val="28"/>
        </w:rPr>
        <w:t xml:space="preserve"> графы 2 Перечня;</w:t>
      </w:r>
    </w:p>
    <w:p w:rsidR="00B73291" w:rsidRPr="00F41590" w:rsidRDefault="00B73291" w:rsidP="00B7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- Распоряжений при перечислении средств по отдельным документам-основаниям, предусмотренным абзацем 2 пункта </w:t>
      </w:r>
      <w:r w:rsidR="00C10B8C" w:rsidRPr="00F41590">
        <w:rPr>
          <w:rFonts w:ascii="Times New Roman" w:hAnsi="Times New Roman" w:cs="Times New Roman"/>
          <w:sz w:val="28"/>
          <w:szCs w:val="28"/>
        </w:rPr>
        <w:t>13</w:t>
      </w:r>
      <w:r w:rsidRPr="00F41590">
        <w:rPr>
          <w:rFonts w:ascii="Times New Roman" w:hAnsi="Times New Roman" w:cs="Times New Roman"/>
          <w:sz w:val="28"/>
          <w:szCs w:val="28"/>
        </w:rPr>
        <w:t xml:space="preserve"> графы 2 Перечня (закон, иной нормативный правовой акт, в соответствии с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возникают публичные нормативные обязательства (публичные обязательства), обязательства по уплате взносов);</w:t>
      </w:r>
    </w:p>
    <w:p w:rsidR="00B73291" w:rsidRPr="00F41590" w:rsidRDefault="00B73291" w:rsidP="00B7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- Распоряжений при перечислении средств на обслуживание </w:t>
      </w:r>
      <w:r w:rsidR="00350069" w:rsidRPr="00F4159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1590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50069" w:rsidRPr="00F4159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350069" w:rsidRPr="00F41590">
        <w:rPr>
          <w:rFonts w:ascii="Times New Roman" w:hAnsi="Times New Roman" w:cs="Times New Roman"/>
          <w:sz w:val="28"/>
          <w:szCs w:val="28"/>
        </w:rPr>
        <w:t>»</w:t>
      </w:r>
      <w:r w:rsidRPr="00F41590">
        <w:rPr>
          <w:rFonts w:ascii="Times New Roman" w:hAnsi="Times New Roman" w:cs="Times New Roman"/>
          <w:sz w:val="28"/>
          <w:szCs w:val="28"/>
        </w:rPr>
        <w:t>;</w:t>
      </w:r>
    </w:p>
    <w:p w:rsidR="00B73291" w:rsidRPr="00F41590" w:rsidRDefault="00B73291" w:rsidP="00B7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- Распоряжений при перечислении средств на оплату расходов по договорам за пересылку (доставку) получателям социальных выплат.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(классификации источников финансирования дефицитов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(администратора источников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).</w:t>
      </w:r>
      <w:bookmarkStart w:id="11" w:name="P113"/>
      <w:bookmarkEnd w:id="11"/>
      <w:proofErr w:type="gramEnd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  <w:bookmarkStart w:id="12" w:name="P114"/>
      <w:bookmarkEnd w:id="12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  <w:bookmarkStart w:id="13" w:name="P117"/>
      <w:bookmarkEnd w:id="13"/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 xml:space="preserve">» </w:t>
      </w:r>
      <w:r w:rsidR="00F972E6" w:rsidRPr="00F41590">
        <w:rPr>
          <w:rFonts w:ascii="Times New Roman" w:hAnsi="Times New Roman" w:cs="Times New Roman"/>
          <w:sz w:val="28"/>
          <w:szCs w:val="28"/>
        </w:rPr>
        <w:lastRenderedPageBreak/>
        <w:t>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0B5CA1" w:rsidRPr="00F41590" w:rsidRDefault="000B5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1"/>
      <w:bookmarkEnd w:id="14"/>
      <w:r w:rsidRPr="00F4159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Start w:id="16" w:name="P128"/>
      <w:bookmarkEnd w:id="15"/>
      <w:bookmarkEnd w:id="16"/>
      <w:r w:rsidRPr="00F41590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договору (государственному контракту) (суммой авансового платежа по этапу исполнения договора (государственного контракта) в случае, если договором (государственным контрактом) предусмотрено его поэтапное исполнение) с учетом ранее осуществленных авансовых платежей;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7"/>
      <w:bookmarkEnd w:id="17"/>
      <w:r w:rsidRPr="00F41590">
        <w:rPr>
          <w:rFonts w:ascii="Times New Roman" w:hAnsi="Times New Roman" w:cs="Times New Roman"/>
          <w:sz w:val="28"/>
          <w:szCs w:val="28"/>
        </w:rPr>
        <w:t xml:space="preserve"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(государственному контракту), подлежащему включению в реестр контрактов или </w:t>
      </w:r>
      <w:r w:rsidRPr="00F41590">
        <w:rPr>
          <w:rFonts w:ascii="Times New Roman" w:hAnsi="Times New Roman" w:cs="Times New Roman"/>
          <w:sz w:val="28"/>
          <w:szCs w:val="28"/>
        </w:rPr>
        <w:lastRenderedPageBreak/>
        <w:t>реестр контрактов, содержащий государственную тайну, указанных в Распоряжении;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(государственному контракту), содержащему сведения, составляющие государственную тайну;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4"/>
      <w:bookmarkEnd w:id="18"/>
      <w:r w:rsidRPr="00F41590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</w:t>
      </w:r>
      <w:r w:rsidR="00BE6518" w:rsidRPr="00F41590">
        <w:rPr>
          <w:rFonts w:ascii="Times New Roman" w:hAnsi="Times New Roman" w:cs="Times New Roman"/>
          <w:sz w:val="28"/>
          <w:szCs w:val="28"/>
        </w:rPr>
        <w:t>, установленным Правительством Республики Бурятия;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5"/>
      <w:bookmarkEnd w:id="19"/>
      <w:r w:rsidRPr="00F41590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6"/>
      <w:bookmarkStart w:id="21" w:name="P150"/>
      <w:bookmarkEnd w:id="20"/>
      <w:bookmarkEnd w:id="21"/>
      <w:proofErr w:type="gramStart"/>
      <w:r w:rsidRPr="00F41590">
        <w:rPr>
          <w:rFonts w:ascii="Times New Roman" w:hAnsi="Times New Roman" w:cs="Times New Roman"/>
          <w:sz w:val="28"/>
          <w:szCs w:val="28"/>
        </w:rPr>
        <w:t>1</w:t>
      </w:r>
      <w:r w:rsidR="00BE6518" w:rsidRPr="00F41590">
        <w:rPr>
          <w:rFonts w:ascii="Times New Roman" w:hAnsi="Times New Roman" w:cs="Times New Roman"/>
          <w:sz w:val="28"/>
          <w:szCs w:val="28"/>
        </w:rPr>
        <w:t>6</w:t>
      </w:r>
      <w:r w:rsidRPr="00F41590">
        <w:rPr>
          <w:rFonts w:ascii="Times New Roman" w:hAnsi="Times New Roman" w:cs="Times New Roman"/>
          <w:sz w:val="28"/>
          <w:szCs w:val="28"/>
        </w:rPr>
        <w:t>) соответствие идентификатора договора (государственного контракта), соглашения, договора о предоставлении инвестиций, указанного в Распоряжении, идентификатору, указанному в договоре (государственном контракте), соглашении, договоре о предоставлении инвестиций (при наличии);</w:t>
      </w:r>
      <w:proofErr w:type="gramEnd"/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</w:t>
      </w:r>
      <w:r w:rsidR="00BE6518" w:rsidRPr="00F41590">
        <w:rPr>
          <w:rFonts w:ascii="Times New Roman" w:hAnsi="Times New Roman" w:cs="Times New Roman"/>
          <w:sz w:val="28"/>
          <w:szCs w:val="28"/>
        </w:rPr>
        <w:t>7</w:t>
      </w:r>
      <w:r w:rsidRPr="00F41590">
        <w:rPr>
          <w:rFonts w:ascii="Times New Roman" w:hAnsi="Times New Roman" w:cs="Times New Roman"/>
          <w:sz w:val="28"/>
          <w:szCs w:val="28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4"/>
      <w:bookmarkEnd w:id="22"/>
      <w:r w:rsidRPr="00F41590">
        <w:rPr>
          <w:rFonts w:ascii="Times New Roman" w:hAnsi="Times New Roman" w:cs="Times New Roman"/>
          <w:sz w:val="28"/>
          <w:szCs w:val="28"/>
        </w:rPr>
        <w:t>1</w:t>
      </w:r>
      <w:r w:rsidR="00BE6518" w:rsidRPr="00F41590">
        <w:rPr>
          <w:rFonts w:ascii="Times New Roman" w:hAnsi="Times New Roman" w:cs="Times New Roman"/>
          <w:sz w:val="28"/>
          <w:szCs w:val="28"/>
        </w:rPr>
        <w:t>8</w:t>
      </w:r>
      <w:r w:rsidRPr="00F415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6"/>
      <w:bookmarkEnd w:id="23"/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В случаях и в порядке, установленных федеральными законами и (или) принятыми в соответствии с ними нормативными правовыми актами Правительства </w:t>
      </w:r>
      <w:r w:rsidR="00BE6518" w:rsidRPr="00F41590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F41590">
        <w:rPr>
          <w:rFonts w:ascii="Times New Roman" w:hAnsi="Times New Roman" w:cs="Times New Roman"/>
          <w:sz w:val="28"/>
          <w:szCs w:val="28"/>
        </w:rPr>
        <w:t>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5A0082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 w:rsidRPr="00F4159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A0082" w:rsidRPr="00F41590">
        <w:rPr>
          <w:rFonts w:ascii="Times New Roman" w:hAnsi="Times New Roman" w:cs="Times New Roman"/>
          <w:sz w:val="28"/>
          <w:szCs w:val="28"/>
        </w:rPr>
        <w:t xml:space="preserve">Для подтверждения возникновения денежного обязательства по документам-основаниям, предусмотренным пунктами 3, 4, 13 графы 2 Перечня документов, на основании которых возникают бюджетные обязательства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, согласно приложению № 3 к Порядку учета бюджетных и денежных обязательств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972E6" w:rsidRPr="00F41590">
        <w:rPr>
          <w:rFonts w:ascii="Times New Roman" w:hAnsi="Times New Roman" w:cs="Times New Roman"/>
          <w:sz w:val="28"/>
          <w:szCs w:val="28"/>
        </w:rPr>
        <w:t>Мухоршибирского района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D36414" w:rsidRPr="00F41590">
        <w:rPr>
          <w:rFonts w:ascii="Times New Roman" w:hAnsi="Times New Roman" w:cs="Times New Roman"/>
          <w:sz w:val="28"/>
          <w:szCs w:val="28"/>
        </w:rPr>
        <w:t>распоряжением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D36414" w:rsidRPr="00F41590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Администрация муниципального образования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D36414" w:rsidRPr="00F41590">
        <w:rPr>
          <w:rFonts w:ascii="Times New Roman" w:hAnsi="Times New Roman" w:cs="Times New Roman"/>
          <w:sz w:val="28"/>
          <w:szCs w:val="28"/>
        </w:rPr>
        <w:t>» Мухоршибирского района Республики Бурятия (сельское поселение)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 (далее - Перечень), получатель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5A0082" w:rsidRPr="00F41590">
        <w:rPr>
          <w:rFonts w:ascii="Times New Roman" w:hAnsi="Times New Roman" w:cs="Times New Roman"/>
          <w:sz w:val="28"/>
          <w:szCs w:val="28"/>
        </w:rPr>
        <w:t xml:space="preserve"> представляет в УФК по РБ вместе с Распоряжением указанные в нем документы, подтверждающие возникновение денежного обязательства, за исключением документов, указанных в строках 1, 5 - 13 пункта 13 графы 3 Перечня. </w:t>
      </w:r>
      <w:proofErr w:type="gramEnd"/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учае, </w:t>
      </w:r>
      <w:r w:rsidRPr="00F4159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настоящим пунктом, дополнительно к направлениям проверки, установленным </w:t>
      </w:r>
      <w:hyperlink w:anchor="P113">
        <w:r w:rsidRPr="00F4159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0B5CA1" w:rsidRPr="00F41590" w:rsidRDefault="0021460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3"/>
      <w:bookmarkEnd w:id="25"/>
      <w:r w:rsidRPr="00F41590">
        <w:rPr>
          <w:rFonts w:ascii="Times New Roman" w:hAnsi="Times New Roman" w:cs="Times New Roman"/>
          <w:sz w:val="28"/>
          <w:szCs w:val="28"/>
        </w:rPr>
        <w:t>8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5CA1" w:rsidRPr="00F415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2E6" w:rsidRPr="00F41590">
        <w:rPr>
          <w:rFonts w:ascii="Times New Roman" w:hAnsi="Times New Roman" w:cs="Times New Roman"/>
          <w:sz w:val="28"/>
          <w:szCs w:val="28"/>
        </w:rPr>
        <w:t>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0E5A8A" w:rsidRPr="00F41590">
        <w:rPr>
          <w:rFonts w:ascii="Times New Roman" w:hAnsi="Times New Roman" w:cs="Times New Roman"/>
          <w:sz w:val="28"/>
          <w:szCs w:val="28"/>
        </w:rPr>
        <w:t>УФК по РБ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(государственному контракту) Распоряжение на перечисление в доход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0B5CA1" w:rsidRPr="00F41590">
        <w:rPr>
          <w:rFonts w:ascii="Times New Roman" w:hAnsi="Times New Roman" w:cs="Times New Roman"/>
          <w:sz w:val="28"/>
          <w:szCs w:val="28"/>
        </w:rPr>
        <w:t>суммы неустойки (штрафа, пеней) по данному договору (государственному контракту).</w:t>
      </w:r>
      <w:proofErr w:type="gramEnd"/>
    </w:p>
    <w:p w:rsidR="000B5CA1" w:rsidRPr="00F41590" w:rsidRDefault="0021460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5"/>
      <w:bookmarkEnd w:id="26"/>
      <w:r w:rsidRPr="00F41590">
        <w:rPr>
          <w:rFonts w:ascii="Times New Roman" w:hAnsi="Times New Roman" w:cs="Times New Roman"/>
          <w:sz w:val="28"/>
          <w:szCs w:val="28"/>
        </w:rPr>
        <w:t>9</w:t>
      </w:r>
      <w:r w:rsidR="000B5CA1" w:rsidRPr="00F41590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средств</w:t>
      </w:r>
      <w:r w:rsidR="0051654F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.</w:t>
      </w:r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9"/>
      <w:bookmarkEnd w:id="27"/>
      <w:r w:rsidRPr="00F41590">
        <w:rPr>
          <w:rFonts w:ascii="Times New Roman" w:hAnsi="Times New Roman" w:cs="Times New Roman"/>
          <w:sz w:val="28"/>
          <w:szCs w:val="28"/>
        </w:rPr>
        <w:t>1</w:t>
      </w:r>
      <w:r w:rsidR="00214601" w:rsidRPr="00F41590">
        <w:rPr>
          <w:rFonts w:ascii="Times New Roman" w:hAnsi="Times New Roman" w:cs="Times New Roman"/>
          <w:sz w:val="28"/>
          <w:szCs w:val="28"/>
        </w:rPr>
        <w:t>0</w:t>
      </w:r>
      <w:r w:rsidRPr="00F41590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осуществляется проверка Распоряжения по следующим направлениям: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F4159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1590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</w:t>
      </w:r>
      <w:r w:rsidR="0051654F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.</w:t>
      </w:r>
      <w:bookmarkStart w:id="28" w:name="P173"/>
      <w:bookmarkEnd w:id="28"/>
    </w:p>
    <w:p w:rsidR="006B1D30" w:rsidRPr="00F41590" w:rsidRDefault="0021460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>1</w:t>
      </w:r>
      <w:r w:rsidR="000B5CA1" w:rsidRPr="00F41590">
        <w:rPr>
          <w:rFonts w:ascii="Times New Roman" w:hAnsi="Times New Roman" w:cs="Times New Roman"/>
          <w:sz w:val="28"/>
          <w:szCs w:val="28"/>
        </w:rPr>
        <w:t>1. При санкционировании оплаты денежных обязательств по договорам (государственным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  <w:bookmarkStart w:id="29" w:name="P174"/>
      <w:bookmarkEnd w:id="29"/>
    </w:p>
    <w:p w:rsidR="006B1D30" w:rsidRPr="00F41590" w:rsidRDefault="00482A86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6">
        <w:r w:rsidR="000B5CA1" w:rsidRPr="00F41590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>
        <w:r w:rsidR="000B5CA1" w:rsidRPr="00F415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>
        <w:r w:rsidR="000B5CA1" w:rsidRPr="00F4159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>
        <w:r w:rsidR="000B5CA1" w:rsidRPr="00F41590">
          <w:rPr>
            <w:rFonts w:ascii="Times New Roman" w:hAnsi="Times New Roman" w:cs="Times New Roman"/>
            <w:sz w:val="28"/>
            <w:szCs w:val="28"/>
          </w:rPr>
          <w:t>18 пункта 4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="000B5CA1" w:rsidRPr="00F4159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>
        <w:r w:rsidR="000B5CA1" w:rsidRPr="00F4159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>
        <w:r w:rsidR="000B5CA1" w:rsidRPr="00F4159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>
        <w:r w:rsidR="000B5CA1" w:rsidRPr="00F4159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>
        <w:r w:rsidR="000B5CA1" w:rsidRPr="00F4159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1654F" w:rsidRPr="00F41590">
        <w:rPr>
          <w:rFonts w:ascii="Times New Roman" w:hAnsi="Times New Roman" w:cs="Times New Roman"/>
          <w:sz w:val="28"/>
          <w:szCs w:val="28"/>
        </w:rPr>
        <w:t>6</w:t>
      </w:r>
      <w:r w:rsidR="000B5CA1"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>
        <w:r w:rsidR="000B5CA1" w:rsidRPr="00F41590">
          <w:rPr>
            <w:rFonts w:ascii="Times New Roman" w:hAnsi="Times New Roman" w:cs="Times New Roman"/>
            <w:sz w:val="28"/>
            <w:szCs w:val="28"/>
          </w:rPr>
          <w:t>1</w:t>
        </w:r>
        <w:r w:rsidR="0051654F" w:rsidRPr="00F41590">
          <w:rPr>
            <w:rFonts w:ascii="Times New Roman" w:hAnsi="Times New Roman" w:cs="Times New Roman"/>
            <w:sz w:val="28"/>
            <w:szCs w:val="28"/>
          </w:rPr>
          <w:t>8</w:t>
        </w:r>
        <w:r w:rsidR="000B5CA1" w:rsidRPr="00F41590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="000B5CA1"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единой информационной системы в сфере закупо</w:t>
      </w:r>
      <w:r w:rsidR="0051654F" w:rsidRPr="00F41590">
        <w:rPr>
          <w:rFonts w:ascii="Times New Roman" w:hAnsi="Times New Roman" w:cs="Times New Roman"/>
          <w:sz w:val="28"/>
          <w:szCs w:val="28"/>
        </w:rPr>
        <w:t>к.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</w:t>
      </w:r>
      <w:hyperlink r:id="rId14">
        <w:r w:rsidRPr="00F41590">
          <w:rPr>
            <w:rFonts w:ascii="Times New Roman" w:hAnsi="Times New Roman" w:cs="Times New Roman"/>
            <w:sz w:val="28"/>
            <w:szCs w:val="28"/>
          </w:rPr>
          <w:t>пунктом 4 графы 2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Перечня, проверка, предусмотренная </w:t>
      </w:r>
      <w:hyperlink w:anchor="P117">
        <w:r w:rsidRPr="00F41590">
          <w:rPr>
            <w:rFonts w:ascii="Times New Roman" w:hAnsi="Times New Roman" w:cs="Times New Roman"/>
            <w:sz w:val="28"/>
            <w:szCs w:val="28"/>
          </w:rPr>
          <w:t>подпунктом 3 пункта 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исходя из кода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вида расходов классификации расходов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, указанного в денежном обязательстве.</w:t>
      </w:r>
      <w:bookmarkStart w:id="30" w:name="P181"/>
      <w:bookmarkEnd w:id="30"/>
    </w:p>
    <w:p w:rsidR="000B5CA1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53">
        <w:r w:rsidRPr="00F4159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>
        <w:r w:rsidRPr="00F415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F4159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>
        <w:r w:rsidRPr="00F4159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>
        <w:r w:rsidRPr="00F4159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>
        <w:r w:rsidRPr="00F41590">
          <w:rPr>
            <w:rFonts w:ascii="Times New Roman" w:hAnsi="Times New Roman" w:cs="Times New Roman"/>
            <w:sz w:val="28"/>
            <w:szCs w:val="28"/>
          </w:rPr>
          <w:t>1</w:t>
        </w:r>
        <w:r w:rsidR="0051654F" w:rsidRPr="00F41590">
          <w:rPr>
            <w:rFonts w:ascii="Times New Roman" w:hAnsi="Times New Roman" w:cs="Times New Roman"/>
            <w:sz w:val="28"/>
            <w:szCs w:val="28"/>
          </w:rPr>
          <w:t>8</w:t>
        </w:r>
        <w:r w:rsidRPr="00F41590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F41590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5">
        <w:r w:rsidRPr="00F4159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F4159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w:anchor="P163">
        <w:r w:rsidRPr="00F415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1654F" w:rsidRPr="00F41590">
        <w:rPr>
          <w:rFonts w:ascii="Times New Roman" w:hAnsi="Times New Roman" w:cs="Times New Roman"/>
          <w:sz w:val="28"/>
          <w:szCs w:val="28"/>
        </w:rPr>
        <w:t>8</w:t>
      </w:r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E5A8A" w:rsidRPr="00F41590">
        <w:rPr>
          <w:rFonts w:ascii="Times New Roman" w:hAnsi="Times New Roman" w:cs="Times New Roman"/>
          <w:sz w:val="28"/>
          <w:szCs w:val="28"/>
        </w:rPr>
        <w:t>УФК по РБ</w:t>
      </w:r>
      <w:r w:rsidRPr="00F41590">
        <w:rPr>
          <w:rFonts w:ascii="Times New Roman" w:hAnsi="Times New Roman" w:cs="Times New Roman"/>
          <w:sz w:val="28"/>
          <w:szCs w:val="28"/>
        </w:rPr>
        <w:t xml:space="preserve"> не позднее сроков, установленных </w:t>
      </w:r>
      <w:hyperlink w:anchor="P53">
        <w:r w:rsidRPr="00F4159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41590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6B1D30" w:rsidRPr="00F41590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</w:t>
      </w:r>
      <w:r w:rsidR="00214601" w:rsidRPr="00F41590">
        <w:rPr>
          <w:rFonts w:ascii="Times New Roman" w:hAnsi="Times New Roman" w:cs="Times New Roman"/>
          <w:sz w:val="28"/>
          <w:szCs w:val="28"/>
        </w:rPr>
        <w:t xml:space="preserve">УФК по РБ </w:t>
      </w:r>
      <w:r w:rsidRPr="00F41590">
        <w:rPr>
          <w:rFonts w:ascii="Times New Roman" w:hAnsi="Times New Roman" w:cs="Times New Roman"/>
          <w:sz w:val="28"/>
          <w:szCs w:val="28"/>
        </w:rPr>
        <w:t xml:space="preserve">проставляется отметка, подтверждающая санкционирование оплаты денежных обязательств получателя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(администратора источников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 xml:space="preserve">) с указанием даты, подписи, расшифровки подписи, содержащей фамилию, инициалы ответственного исполнителя </w:t>
      </w:r>
      <w:r w:rsidR="00214601" w:rsidRPr="00F41590">
        <w:rPr>
          <w:rFonts w:ascii="Times New Roman" w:hAnsi="Times New Roman" w:cs="Times New Roman"/>
          <w:sz w:val="28"/>
          <w:szCs w:val="28"/>
        </w:rPr>
        <w:t>УФК по РБ</w:t>
      </w:r>
      <w:r w:rsidRPr="00F41590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F41590">
        <w:rPr>
          <w:rFonts w:ascii="Times New Roman" w:hAnsi="Times New Roman" w:cs="Times New Roman"/>
          <w:sz w:val="28"/>
          <w:szCs w:val="28"/>
        </w:rPr>
        <w:t xml:space="preserve"> Распоряжение принимается к исполнению.</w:t>
      </w:r>
    </w:p>
    <w:p w:rsidR="000B5CA1" w:rsidRPr="008D05A7" w:rsidRDefault="000B5CA1" w:rsidP="006B1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590">
        <w:rPr>
          <w:rFonts w:ascii="Times New Roman" w:hAnsi="Times New Roman" w:cs="Times New Roman"/>
          <w:sz w:val="28"/>
          <w:szCs w:val="28"/>
        </w:rPr>
        <w:t xml:space="preserve">14. Представление и хранение Распоряжения для санкционирования </w:t>
      </w:r>
      <w:proofErr w:type="gramStart"/>
      <w:r w:rsidRPr="00F41590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средств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</w:t>
      </w:r>
      <w:proofErr w:type="gramEnd"/>
      <w:r w:rsidR="00F972E6" w:rsidRPr="00F4159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="00F421AC" w:rsidRPr="00F41590">
        <w:rPr>
          <w:rFonts w:ascii="Times New Roman" w:hAnsi="Times New Roman" w:cs="Times New Roman"/>
          <w:sz w:val="28"/>
          <w:szCs w:val="28"/>
        </w:rPr>
        <w:t xml:space="preserve"> </w:t>
      </w:r>
      <w:r w:rsidRPr="00F41590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F972E6" w:rsidRPr="00F41590">
        <w:rPr>
          <w:rFonts w:ascii="Times New Roman" w:hAnsi="Times New Roman" w:cs="Times New Roman"/>
          <w:sz w:val="28"/>
          <w:szCs w:val="28"/>
        </w:rPr>
        <w:t>бюджета сельского поселения «</w:t>
      </w:r>
      <w:r w:rsidR="001577B3">
        <w:rPr>
          <w:rFonts w:ascii="Times New Roman" w:hAnsi="Times New Roman" w:cs="Times New Roman"/>
          <w:sz w:val="28"/>
          <w:szCs w:val="28"/>
        </w:rPr>
        <w:t>Никольское</w:t>
      </w:r>
      <w:r w:rsidR="00F972E6" w:rsidRPr="00F41590">
        <w:rPr>
          <w:rFonts w:ascii="Times New Roman" w:hAnsi="Times New Roman" w:cs="Times New Roman"/>
          <w:sz w:val="28"/>
          <w:szCs w:val="28"/>
        </w:rPr>
        <w:t>» Мухоршибирского района</w:t>
      </w:r>
      <w:r w:rsidRPr="00F41590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0B5CA1" w:rsidRPr="008D05A7" w:rsidSect="00715BF3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86" w:rsidRDefault="00482A86" w:rsidP="006C2468">
      <w:r>
        <w:separator/>
      </w:r>
    </w:p>
  </w:endnote>
  <w:endnote w:type="continuationSeparator" w:id="0">
    <w:p w:rsidR="00482A86" w:rsidRDefault="00482A86" w:rsidP="006C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86" w:rsidRDefault="00482A86" w:rsidP="006C2468">
      <w:r>
        <w:separator/>
      </w:r>
    </w:p>
  </w:footnote>
  <w:footnote w:type="continuationSeparator" w:id="0">
    <w:p w:rsidR="00482A86" w:rsidRDefault="00482A86" w:rsidP="006C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A1"/>
    <w:rsid w:val="00012507"/>
    <w:rsid w:val="0002470C"/>
    <w:rsid w:val="00053999"/>
    <w:rsid w:val="00057253"/>
    <w:rsid w:val="00080989"/>
    <w:rsid w:val="000B5CA1"/>
    <w:rsid w:val="000E5A8A"/>
    <w:rsid w:val="001577B3"/>
    <w:rsid w:val="001B0E1A"/>
    <w:rsid w:val="001C1424"/>
    <w:rsid w:val="001C2AF7"/>
    <w:rsid w:val="001D51CF"/>
    <w:rsid w:val="001F2D03"/>
    <w:rsid w:val="001F5161"/>
    <w:rsid w:val="00214601"/>
    <w:rsid w:val="00253FC7"/>
    <w:rsid w:val="00276CF9"/>
    <w:rsid w:val="00286392"/>
    <w:rsid w:val="002A670B"/>
    <w:rsid w:val="002C04B6"/>
    <w:rsid w:val="002E4448"/>
    <w:rsid w:val="003278EC"/>
    <w:rsid w:val="00350069"/>
    <w:rsid w:val="00482A86"/>
    <w:rsid w:val="004A7E8C"/>
    <w:rsid w:val="004C5C65"/>
    <w:rsid w:val="004C625C"/>
    <w:rsid w:val="0051654F"/>
    <w:rsid w:val="00540425"/>
    <w:rsid w:val="0056242D"/>
    <w:rsid w:val="00575476"/>
    <w:rsid w:val="00584745"/>
    <w:rsid w:val="005A0082"/>
    <w:rsid w:val="005A7E72"/>
    <w:rsid w:val="00607627"/>
    <w:rsid w:val="0067365B"/>
    <w:rsid w:val="006926C3"/>
    <w:rsid w:val="00696182"/>
    <w:rsid w:val="006B1D30"/>
    <w:rsid w:val="006C2468"/>
    <w:rsid w:val="00715BF3"/>
    <w:rsid w:val="007311DE"/>
    <w:rsid w:val="0079671B"/>
    <w:rsid w:val="007D575C"/>
    <w:rsid w:val="007F63EF"/>
    <w:rsid w:val="00802759"/>
    <w:rsid w:val="00803317"/>
    <w:rsid w:val="008846B6"/>
    <w:rsid w:val="00885E59"/>
    <w:rsid w:val="008B0D4B"/>
    <w:rsid w:val="008D05A7"/>
    <w:rsid w:val="008E3169"/>
    <w:rsid w:val="008F5995"/>
    <w:rsid w:val="0092613B"/>
    <w:rsid w:val="00927D61"/>
    <w:rsid w:val="009548F9"/>
    <w:rsid w:val="00974861"/>
    <w:rsid w:val="009E1FD4"/>
    <w:rsid w:val="009F0EB0"/>
    <w:rsid w:val="009F3915"/>
    <w:rsid w:val="00AC6325"/>
    <w:rsid w:val="00B12F1A"/>
    <w:rsid w:val="00B73291"/>
    <w:rsid w:val="00BA627B"/>
    <w:rsid w:val="00BE1ABF"/>
    <w:rsid w:val="00BE4D31"/>
    <w:rsid w:val="00BE6518"/>
    <w:rsid w:val="00C10B8C"/>
    <w:rsid w:val="00C121AD"/>
    <w:rsid w:val="00C22C54"/>
    <w:rsid w:val="00C33755"/>
    <w:rsid w:val="00C425C8"/>
    <w:rsid w:val="00C563A7"/>
    <w:rsid w:val="00CA330B"/>
    <w:rsid w:val="00CD7293"/>
    <w:rsid w:val="00D06EA3"/>
    <w:rsid w:val="00D34805"/>
    <w:rsid w:val="00D36414"/>
    <w:rsid w:val="00D93CEA"/>
    <w:rsid w:val="00E13D38"/>
    <w:rsid w:val="00E2290E"/>
    <w:rsid w:val="00E37409"/>
    <w:rsid w:val="00E55048"/>
    <w:rsid w:val="00E60591"/>
    <w:rsid w:val="00EC13CB"/>
    <w:rsid w:val="00F211A8"/>
    <w:rsid w:val="00F40048"/>
    <w:rsid w:val="00F41590"/>
    <w:rsid w:val="00F421AC"/>
    <w:rsid w:val="00F64056"/>
    <w:rsid w:val="00F972E6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5C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5C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5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5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5C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2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24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8639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731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5C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5C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5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5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5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5C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2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24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8639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731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2592" TargetMode="External"/><Relationship Id="rId13" Type="http://schemas.openxmlformats.org/officeDocument/2006/relationships/hyperlink" Target="https://login.consultant.ru/link/?req=doc&amp;base=LAW&amp;n=436705&amp;dst=100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085&amp;dst=3654" TargetMode="External"/><Relationship Id="rId12" Type="http://schemas.openxmlformats.org/officeDocument/2006/relationships/hyperlink" Target="https://login.consultant.ru/link/?req=doc&amp;base=LAW&amp;n=461085&amp;dst=10314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61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085&amp;dst=103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85&amp;dst=4913" TargetMode="External"/><Relationship Id="rId14" Type="http://schemas.openxmlformats.org/officeDocument/2006/relationships/hyperlink" Target="https://login.consultant.ru/link/?req=doc&amp;base=LAW&amp;n=436705&amp;dst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Непогодьева Ольга Викторовна</dc:creator>
  <cp:lastModifiedBy>DNS</cp:lastModifiedBy>
  <cp:revision>12</cp:revision>
  <cp:lastPrinted>2024-01-22T00:16:00Z</cp:lastPrinted>
  <dcterms:created xsi:type="dcterms:W3CDTF">2024-01-12T07:16:00Z</dcterms:created>
  <dcterms:modified xsi:type="dcterms:W3CDTF">2024-01-22T00:29:00Z</dcterms:modified>
</cp:coreProperties>
</file>